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29" w:rsidRDefault="00265026">
      <w:pPr>
        <w:kinsoku w:val="0"/>
        <w:overflowPunct w:val="0"/>
        <w:autoSpaceDE/>
        <w:autoSpaceDN/>
        <w:adjustRightInd/>
        <w:spacing w:before="413" w:after="89"/>
        <w:ind w:left="647" w:right="1402"/>
        <w:textAlignment w:val="baseline"/>
        <w:rPr>
          <w:sz w:val="24"/>
          <w:szCs w:val="24"/>
        </w:rPr>
      </w:pPr>
      <w:r w:rsidRPr="00265026">
        <w:rPr>
          <w:noProof/>
          <w:lang w:val="es-PA" w:eastAsia="es-PA"/>
        </w:rPr>
        <w:pict>
          <v:shapetype id="_x0000_t202" coordsize="21600,21600" o:spt="202" path="m,l,21600r21600,l21600,xe">
            <v:stroke joinstyle="miter"/>
            <v:path gradientshapeok="t" o:connecttype="rect"/>
          </v:shapetype>
          <v:shape id="Text Box 11" o:spid="_x0000_s1026" type="#_x0000_t202" style="position:absolute;left:0;text-align:left;margin-left:5.45pt;margin-top:-39.9pt;width:518.95pt;height:162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" filled="f" stroked="f" strokeweight=".5pt">
            <v:path arrowok="t"/>
            <v:textbox>
              <w:txbxContent>
                <w:p w:rsidR="004F0197" w:rsidRPr="000501A9"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r w:rsidRPr="000501A9">
                    <w:rPr>
                      <w:rFonts w:ascii="Myriad Pro" w:hAnsi="Myriad Pro"/>
                      <w:b/>
                      <w:sz w:val="64"/>
                      <w:szCs w:val="64"/>
                      <w:lang w:val="es-CO"/>
                    </w:rPr>
                    <w:t>Sello de Igualdad de Género</w:t>
                  </w:r>
                </w:p>
                <w:p w:rsidR="004F0197"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r w:rsidRPr="000501A9">
                    <w:rPr>
                      <w:rFonts w:ascii="Myriad Pro" w:hAnsi="Myriad Pro"/>
                      <w:b/>
                      <w:sz w:val="64"/>
                      <w:szCs w:val="64"/>
                      <w:lang w:val="es-CO"/>
                    </w:rPr>
                    <w:t>en el Sector Público</w:t>
                  </w:r>
                </w:p>
                <w:p w:rsidR="004F0197" w:rsidRPr="000501A9"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48"/>
                      <w:szCs w:val="64"/>
                      <w:lang w:val="es-CO"/>
                    </w:rPr>
                  </w:pPr>
                  <w:r>
                    <w:rPr>
                      <w:rFonts w:ascii="Myriad Pro" w:hAnsi="Myriad Pro"/>
                      <w:b/>
                      <w:sz w:val="48"/>
                      <w:szCs w:val="64"/>
                      <w:lang w:val="es-CO"/>
                    </w:rPr>
                    <w:t>Herramientas para la Implementación</w:t>
                  </w:r>
                </w:p>
                <w:p w:rsidR="004F0197"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p>
                <w:p w:rsidR="004F0197"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p>
                <w:p w:rsidR="004F0197" w:rsidRPr="000501A9"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p>
                <w:p w:rsidR="004F0197" w:rsidRPr="000501A9" w:rsidRDefault="004F0197" w:rsidP="00344F95">
                  <w:pPr>
                    <w:rPr>
                      <w:sz w:val="24"/>
                      <w:lang w:val="es-CO"/>
                    </w:rPr>
                  </w:pPr>
                </w:p>
              </w:txbxContent>
            </v:textbox>
          </v:shape>
        </w:pict>
      </w:r>
      <w:r w:rsidRPr="00265026">
        <w:rPr>
          <w:noProof/>
          <w:lang w:val="es-PA" w:eastAsia="es-PA"/>
        </w:rPr>
        <w:pict>
          <v:shape id="Text Box 3" o:spid="_x0000_s1027" type="#_x0000_t202" style="position:absolute;left:0;text-align:left;margin-left:3981.6pt;margin-top:32.45pt;width:612pt;height:161.75pt;z-index:-251657216;visibility:visible;mso-position-horizontal:righ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" o:allowincell="f" stroked="f">
            <v:textbox inset="2.88pt,0,2.88pt,0">
              <w:txbxContent>
                <w:p w:rsidR="004F0197" w:rsidRDefault="004F0197">
                  <w:pPr>
                    <w:widowControl/>
                    <w:pBdr>
                      <w:left w:val="single" w:sz="8" w:space="0" w:color="FFFFFF"/>
                    </w:pBdr>
                    <w:adjustRightInd/>
                  </w:pPr>
                </w:p>
              </w:txbxContent>
            </v:textbox>
            <w10:wrap anchorx="margin" anchory="page"/>
          </v:shape>
        </w:pict>
      </w:r>
      <w:r w:rsidR="004743B4">
        <w:rPr>
          <w:noProof/>
          <w:lang w:val="es-CL" w:eastAsia="es-CL"/>
        </w:rPr>
        <w:drawing>
          <wp:anchor distT="0" distB="0" distL="114300" distR="114300" simplePos="0" relativeHeight="251683840" behindDoc="1" locked="0" layoutInCell="1" allowOverlap="1">
            <wp:simplePos x="0" y="0"/>
            <wp:positionH relativeFrom="column">
              <wp:posOffset>6286500</wp:posOffset>
            </wp:positionH>
            <wp:positionV relativeFrom="paragraph">
              <wp:posOffset>-388620</wp:posOffset>
            </wp:positionV>
            <wp:extent cx="692955" cy="1631092"/>
            <wp:effectExtent l="0" t="0" r="0" b="7620"/>
            <wp:wrapNone/>
            <wp:docPr id="29" name="Imagen 29" descr="C:\Users\diane\AppData\Local\Microsoft\Windows\INetCacheContent.Word\PNUD_Logo-azul-tagline-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ane\AppData\Local\Microsoft\Windows\INetCacheContent.Word\PNUD_Logo-azul-tagline-azul.p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2955" cy="1631092"/>
                    </a:xfrm>
                    <a:prstGeom prst="rect">
                      <a:avLst/>
                    </a:prstGeom>
                    <a:noFill/>
                    <a:ln>
                      <a:noFill/>
                    </a:ln>
                  </pic:spPr>
                </pic:pic>
              </a:graphicData>
            </a:graphic>
          </wp:anchor>
        </w:drawing>
      </w:r>
    </w:p>
    <w:p w:rsidR="006E3129" w:rsidRDefault="006E3129" w:rsidP="00333CBF">
      <w:pPr>
        <w:tabs>
          <w:tab w:val="left" w:pos="10890"/>
        </w:tabs>
        <w:kinsoku w:val="0"/>
        <w:overflowPunct w:val="0"/>
        <w:autoSpaceDE/>
        <w:autoSpaceDN/>
        <w:adjustRightInd/>
        <w:spacing w:after="110" w:line="253" w:lineRule="exact"/>
        <w:ind w:left="9648" w:right="1224" w:hanging="18"/>
        <w:textAlignment w:val="baseline"/>
        <w:rPr>
          <w:rFonts w:ascii="Arial Narrow" w:hAnsi="Arial Narrow" w:cs="Arial Narrow"/>
          <w:i/>
          <w:iCs/>
          <w:color w:val="000000"/>
          <w:sz w:val="21"/>
          <w:szCs w:val="21"/>
        </w:rPr>
      </w:pPr>
    </w:p>
    <w:p w:rsidR="006E3129" w:rsidRPr="00333CBF" w:rsidRDefault="006E3129">
      <w:pPr>
        <w:widowControl/>
        <w:rPr>
          <w:sz w:val="24"/>
          <w:szCs w:val="24"/>
        </w:rPr>
        <w:sectPr w:rsidR="006E3129" w:rsidRPr="00333CBF">
          <w:headerReference w:type="default" r:id="rId9"/>
          <w:footerReference w:type="default" r:id="rId10"/>
          <w:pgSz w:w="12240" w:h="15840"/>
          <w:pgMar w:top="0" w:right="0" w:bottom="8644" w:left="116" w:header="720" w:footer="720" w:gutter="0"/>
          <w:cols w:space="720"/>
          <w:noEndnote/>
        </w:sectPr>
      </w:pPr>
    </w:p>
    <w:p w:rsidR="006E3129" w:rsidRPr="00333CBF" w:rsidRDefault="006E3129">
      <w:pPr>
        <w:kinsoku w:val="0"/>
        <w:overflowPunct w:val="0"/>
        <w:autoSpaceDE/>
        <w:autoSpaceDN/>
        <w:adjustRightInd/>
        <w:spacing w:before="958" w:line="288" w:lineRule="exact"/>
        <w:textAlignment w:val="baseline"/>
        <w:rPr>
          <w:sz w:val="24"/>
          <w:szCs w:val="24"/>
        </w:rPr>
      </w:pPr>
    </w:p>
    <w:p w:rsidR="006E3129" w:rsidRPr="00333CBF" w:rsidRDefault="006E3129">
      <w:pPr>
        <w:kinsoku w:val="0"/>
        <w:overflowPunct w:val="0"/>
        <w:autoSpaceDE/>
        <w:autoSpaceDN/>
        <w:adjustRightInd/>
        <w:spacing w:before="958" w:line="288" w:lineRule="exact"/>
        <w:textAlignment w:val="baseline"/>
        <w:rPr>
          <w:sz w:val="24"/>
          <w:szCs w:val="24"/>
        </w:rPr>
        <w:sectPr w:rsidR="006E3129" w:rsidRPr="00333CBF">
          <w:type w:val="continuous"/>
          <w:pgSz w:w="12240" w:h="15840"/>
          <w:pgMar w:top="0" w:right="0" w:bottom="8644" w:left="0" w:header="720" w:footer="720" w:gutter="0"/>
          <w:cols w:space="720"/>
          <w:noEndnote/>
        </w:sectPr>
      </w:pPr>
    </w:p>
    <w:p w:rsidR="00344F95" w:rsidRDefault="00265026" w:rsidP="00344F95">
      <w:pPr>
        <w:kinsoku w:val="0"/>
        <w:overflowPunct w:val="0"/>
        <w:autoSpaceDE/>
        <w:autoSpaceDN/>
        <w:adjustRightInd/>
        <w:spacing w:before="48" w:line="671" w:lineRule="exact"/>
        <w:ind w:left="792" w:right="3510"/>
        <w:textAlignment w:val="baseline"/>
        <w:rPr>
          <w:rFonts w:ascii="Franklin Gothic Demi Cond" w:hAnsi="Franklin Gothic Demi Cond" w:cs="Arial"/>
          <w:color w:val="FFFFFF"/>
          <w:sz w:val="44"/>
          <w:szCs w:val="38"/>
          <w:lang w:val="es-CO"/>
        </w:rPr>
      </w:pPr>
      <w:r w:rsidRPr="00265026">
        <w:rPr>
          <w:noProof/>
          <w:lang w:val="es-PA" w:eastAsia="es-PA"/>
        </w:rPr>
        <w:lastRenderedPageBreak/>
        <w:pict>
          <v:shape id="Text Box 2" o:spid="_x0000_s1028" type="#_x0000_t202" style="position:absolute;left:0;text-align:left;margin-left:0;margin-top:194.35pt;width:631.15pt;height:666.2pt;z-index:-251658240;visibility:visible;mso-position-horizontal:lef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" o:allowincell="f" fillcolor="#1a495c [1604]" stroked="f">
            <v:textbox>
              <w:txbxContent>
                <w:p w:rsidR="004F0197" w:rsidRDefault="004F0197" w:rsidP="006825EC">
                  <w:pPr>
                    <w:widowControl/>
                    <w:shd w:val="clear" w:color="auto" w:fill="1A495D" w:themeFill="accent1" w:themeFillShade="80"/>
                    <w:adjustRightInd/>
                    <w:ind w:right="4938"/>
                  </w:pPr>
                </w:p>
              </w:txbxContent>
            </v:textbox>
            <w10:wrap anchorx="page" anchory="page"/>
          </v:shape>
        </w:pict>
      </w:r>
      <w:r w:rsidR="00333CBF" w:rsidRPr="004743B4">
        <w:rPr>
          <w:rFonts w:ascii="Arial Narrow" w:hAnsi="Arial Narrow"/>
          <w:b/>
          <w:bCs/>
          <w:color w:val="FFFFFF"/>
          <w:sz w:val="58"/>
          <w:szCs w:val="58"/>
          <w:lang w:val="es-PA"/>
        </w:rPr>
        <w:br/>
      </w:r>
    </w:p>
    <w:p w:rsidR="006E3129" w:rsidRPr="004743B4" w:rsidRDefault="00265026" w:rsidP="00344F95">
      <w:pPr>
        <w:kinsoku w:val="0"/>
        <w:overflowPunct w:val="0"/>
        <w:autoSpaceDE/>
        <w:autoSpaceDN/>
        <w:adjustRightInd/>
        <w:spacing w:before="48" w:line="671" w:lineRule="exact"/>
        <w:ind w:left="792" w:right="3510"/>
        <w:textAlignment w:val="baseline"/>
        <w:rPr>
          <w:rFonts w:ascii="Arial" w:hAnsi="Arial" w:cs="Arial"/>
          <w:sz w:val="36"/>
          <w:szCs w:val="36"/>
          <w:lang w:val="es-PA"/>
        </w:rPr>
        <w:sectPr w:rsidR="006E3129" w:rsidRPr="004743B4">
          <w:type w:val="continuous"/>
          <w:pgSz w:w="12240" w:h="15840"/>
          <w:pgMar w:top="0" w:right="0" w:bottom="8644" w:left="0" w:header="720" w:footer="720" w:gutter="0"/>
          <w:cols w:space="720"/>
          <w:noEndnote/>
        </w:sectPr>
      </w:pPr>
      <w:r w:rsidRPr="00265026">
        <w:rPr>
          <w:rFonts w:ascii="Arial" w:hAnsi="Arial" w:cs="Arial"/>
          <w:noProof/>
          <w:sz w:val="36"/>
          <w:szCs w:val="36"/>
          <w:lang w:val="es-PA" w:eastAsia="es-PA"/>
        </w:rPr>
        <w:pict>
          <v:shape id="Text Box 5" o:spid="_x0000_s1030" type="#_x0000_t202" style="position:absolute;left:0;text-align:left;margin-left:409.2pt;margin-top:304.6pt;width:193.6pt;height:243.15pt;z-index:2516869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" fillcolor="#1a495c [1604]" stroked="f" strokeweight=".5pt">
            <v:path arrowok="t"/>
            <v:textbox>
              <w:txbxContent>
                <w:p w:rsidR="004F0197" w:rsidRDefault="001E1FF1">
                  <w:r w:rsidRPr="000501A9">
                    <w:rPr>
                      <w:noProof/>
                      <w:lang w:val="es-CL" w:eastAsia="es-CL"/>
                    </w:rPr>
                    <w:drawing>
                      <wp:inline distT="0" distB="0" distL="0" distR="0">
                        <wp:extent cx="2369820" cy="3100262"/>
                        <wp:effectExtent l="0" t="0" r="0"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rotWithShape="1">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1984" b="25703"/>
                                <a:stretch/>
                              </pic:blipFill>
                              <pic:spPr>
                                <a:xfrm>
                                  <a:off x="0" y="0"/>
                                  <a:ext cx="2392664" cy="3130147"/>
                                </a:xfrm>
                                <a:prstGeom prst="rect">
                                  <a:avLst/>
                                </a:prstGeom>
                              </pic:spPr>
                            </pic:pic>
                          </a:graphicData>
                        </a:graphic>
                      </wp:inline>
                    </w:drawing>
                  </w:r>
                </w:p>
              </w:txbxContent>
            </v:textbox>
            <w10:wrap anchorx="margin"/>
          </v:shape>
        </w:pict>
      </w:r>
      <w:r w:rsidRPr="00265026">
        <w:rPr>
          <w:rFonts w:ascii="Arial" w:hAnsi="Arial" w:cs="Arial"/>
          <w:noProof/>
          <w:sz w:val="36"/>
          <w:szCs w:val="36"/>
          <w:lang w:val="es-PA" w:eastAsia="es-PA"/>
        </w:rPr>
        <w:pict>
          <v:shape id="Text Box 9" o:spid="_x0000_s1029" type="#_x0000_t202" style="position:absolute;left:0;text-align:left;margin-left:1in;margin-top:14.05pt;width:378pt;height:165.6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" fillcolor="#1a495c [1604]" strokecolor="#1a495c [1604]">
            <v:textbox>
              <w:txbxContent>
                <w:p w:rsidR="00E61264" w:rsidRPr="00E61264" w:rsidRDefault="00EF1C69" w:rsidP="00E61264">
                  <w:pPr>
                    <w:shd w:val="clear" w:color="auto" w:fill="1A495D" w:themeFill="accent1" w:themeFillShade="80"/>
                    <w:rPr>
                      <w:color w:val="FFFFFF" w:themeColor="background1"/>
                      <w:sz w:val="56"/>
                      <w:szCs w:val="56"/>
                      <w:lang w:val="es-PA"/>
                    </w:rPr>
                  </w:pPr>
                  <w:r>
                    <w:rPr>
                      <w:color w:val="FFFFFF" w:themeColor="background1"/>
                      <w:sz w:val="56"/>
                      <w:szCs w:val="56"/>
                      <w:lang w:val="es-PA"/>
                    </w:rPr>
                    <w:t>Herrmienta 10</w:t>
                  </w:r>
                  <w:r w:rsidR="00E61264" w:rsidRPr="00E61264">
                    <w:rPr>
                      <w:color w:val="FFFFFF" w:themeColor="background1"/>
                      <w:sz w:val="56"/>
                      <w:szCs w:val="56"/>
                      <w:lang w:val="es-PA"/>
                    </w:rPr>
                    <w:t xml:space="preserve">:  </w:t>
                  </w:r>
                  <w:r w:rsidR="00202207">
                    <w:rPr>
                      <w:color w:val="FFFFFF" w:themeColor="background1"/>
                      <w:sz w:val="56"/>
                      <w:szCs w:val="56"/>
                      <w:lang w:val="es-PA"/>
                    </w:rPr>
                    <w:t xml:space="preserve">Lineamientos para la Política </w:t>
                  </w:r>
                  <w:r w:rsidR="00E61264">
                    <w:rPr>
                      <w:color w:val="FFFFFF" w:themeColor="background1"/>
                      <w:sz w:val="56"/>
                      <w:szCs w:val="56"/>
                      <w:lang w:val="es-PA"/>
                    </w:rPr>
                    <w:t>de Igualdad de Género</w:t>
                  </w:r>
                  <w:bookmarkStart w:id="0" w:name="_GoBack"/>
                  <w:bookmarkEnd w:id="0"/>
                </w:p>
              </w:txbxContent>
            </v:textbox>
          </v:shape>
        </w:pict>
      </w: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6E3129" w:rsidRPr="00EF3A61" w:rsidRDefault="008502C1">
      <w:pPr>
        <w:kinsoku w:val="0"/>
        <w:overflowPunct w:val="0"/>
        <w:autoSpaceDE/>
        <w:autoSpaceDN/>
        <w:adjustRightInd/>
        <w:spacing w:before="24" w:after="312" w:line="255" w:lineRule="exact"/>
        <w:textAlignment w:val="baseline"/>
        <w:rPr>
          <w:rFonts w:cs="Roboto Condensed"/>
          <w:spacing w:val="-1"/>
          <w:szCs w:val="22"/>
          <w:lang w:val="es-CO"/>
        </w:rPr>
      </w:pPr>
      <w:r w:rsidRPr="00F70488">
        <w:rPr>
          <w:rFonts w:ascii="Franklin Gothic Demi" w:hAnsi="Franklin Gothic Demi"/>
          <w:sz w:val="21"/>
          <w:szCs w:val="21"/>
          <w:lang w:val="es-CO"/>
        </w:rPr>
        <w:t xml:space="preserve">© </w:t>
      </w:r>
      <w:r w:rsidRPr="00EF3A61">
        <w:rPr>
          <w:sz w:val="21"/>
          <w:szCs w:val="21"/>
          <w:lang w:val="es-CO"/>
        </w:rPr>
        <w:t>Copyright 201</w:t>
      </w:r>
      <w:r w:rsidR="00EF3A61" w:rsidRPr="00EF3A61">
        <w:rPr>
          <w:sz w:val="21"/>
          <w:szCs w:val="21"/>
          <w:lang w:val="es-CO"/>
        </w:rPr>
        <w:t>8</w:t>
      </w:r>
    </w:p>
    <w:p w:rsidR="004743B4" w:rsidRPr="00EF3A61" w:rsidRDefault="004743B4" w:rsidP="004743B4">
      <w:pPr>
        <w:kinsoku w:val="0"/>
        <w:overflowPunct w:val="0"/>
        <w:autoSpaceDE/>
        <w:autoSpaceDN/>
        <w:adjustRightInd/>
        <w:spacing w:before="18" w:line="320" w:lineRule="exact"/>
        <w:textAlignment w:val="baseline"/>
        <w:rPr>
          <w:rFonts w:cs="Arial Narrow"/>
          <w:b/>
          <w:bCs/>
          <w:spacing w:val="-5"/>
          <w:sz w:val="29"/>
          <w:szCs w:val="29"/>
          <w:lang w:val="es-CO"/>
        </w:rPr>
      </w:pPr>
      <w:r w:rsidRPr="00EF3A61">
        <w:rPr>
          <w:b/>
          <w:bCs/>
          <w:sz w:val="29"/>
          <w:szCs w:val="29"/>
          <w:lang w:val="es-CO"/>
        </w:rPr>
        <w:t>Programa de Naciones Unidas para el Desarrollo</w:t>
      </w:r>
    </w:p>
    <w:p w:rsidR="004743B4" w:rsidRPr="00EF3A61" w:rsidRDefault="004743B4" w:rsidP="004743B4">
      <w:pPr>
        <w:kinsoku w:val="0"/>
        <w:overflowPunct w:val="0"/>
        <w:autoSpaceDE/>
        <w:autoSpaceDN/>
        <w:adjustRightInd/>
        <w:textAlignment w:val="baseline"/>
        <w:rPr>
          <w:b/>
          <w:bCs/>
          <w:sz w:val="23"/>
          <w:szCs w:val="23"/>
          <w:lang w:val="es-CO"/>
        </w:rPr>
      </w:pPr>
    </w:p>
    <w:p w:rsidR="004743B4" w:rsidRPr="00EF3A61" w:rsidRDefault="004743B4" w:rsidP="004743B4">
      <w:pPr>
        <w:kinsoku w:val="0"/>
        <w:overflowPunct w:val="0"/>
        <w:autoSpaceDE/>
        <w:autoSpaceDN/>
        <w:adjustRightInd/>
        <w:textAlignment w:val="baseline"/>
        <w:rPr>
          <w:szCs w:val="22"/>
          <w:lang w:val="es-CO"/>
        </w:rPr>
      </w:pPr>
    </w:p>
    <w:p w:rsidR="00F70488" w:rsidRPr="00EF3A61" w:rsidRDefault="00F70488" w:rsidP="00F70488">
      <w:pPr>
        <w:kinsoku w:val="0"/>
        <w:overflowPunct w:val="0"/>
        <w:autoSpaceDE/>
        <w:autoSpaceDN/>
        <w:adjustRightInd/>
        <w:textAlignment w:val="baseline"/>
        <w:rPr>
          <w:szCs w:val="22"/>
          <w:lang w:val="es-CO"/>
        </w:rPr>
      </w:pPr>
      <w:r w:rsidRPr="00EF3A61">
        <w:rPr>
          <w:szCs w:val="22"/>
          <w:lang w:val="es-CO"/>
        </w:rPr>
        <w:t xml:space="preserve">Eugenia Piza Lopez – Coordinadora </w:t>
      </w:r>
      <w:r w:rsidR="00EF3A61" w:rsidRPr="00EF3A61">
        <w:rPr>
          <w:szCs w:val="22"/>
          <w:lang w:val="es-CO"/>
        </w:rPr>
        <w:t>del Area</w:t>
      </w:r>
      <w:r w:rsidRPr="00EF3A61">
        <w:rPr>
          <w:szCs w:val="22"/>
          <w:lang w:val="es-CO"/>
        </w:rPr>
        <w:t xml:space="preserve">de Género </w:t>
      </w:r>
    </w:p>
    <w:p w:rsidR="00EF3A61" w:rsidRPr="00EF3A61" w:rsidRDefault="00F70488" w:rsidP="00F70488">
      <w:pPr>
        <w:kinsoku w:val="0"/>
        <w:overflowPunct w:val="0"/>
        <w:autoSpaceDE/>
        <w:autoSpaceDN/>
        <w:adjustRightInd/>
        <w:textAlignment w:val="baseline"/>
        <w:rPr>
          <w:szCs w:val="22"/>
          <w:lang w:val="es-CO"/>
        </w:rPr>
      </w:pPr>
      <w:r w:rsidRPr="00EF3A61">
        <w:rPr>
          <w:szCs w:val="22"/>
          <w:lang w:val="es-CO"/>
        </w:rPr>
        <w:t>Centro Regional para América Latina y el Caribe</w:t>
      </w:r>
    </w:p>
    <w:p w:rsidR="00EF3A61" w:rsidRPr="00EF3A61" w:rsidRDefault="00EF3A61" w:rsidP="00F70488">
      <w:pPr>
        <w:kinsoku w:val="0"/>
        <w:overflowPunct w:val="0"/>
        <w:autoSpaceDE/>
        <w:autoSpaceDN/>
        <w:adjustRightInd/>
        <w:textAlignment w:val="baseline"/>
        <w:rPr>
          <w:szCs w:val="22"/>
          <w:lang w:val="es-CO"/>
        </w:rPr>
      </w:pPr>
    </w:p>
    <w:p w:rsidR="00F70488" w:rsidRPr="00EF3A61" w:rsidRDefault="00EF3A61" w:rsidP="00EF3A61">
      <w:pPr>
        <w:kinsoku w:val="0"/>
        <w:overflowPunct w:val="0"/>
        <w:autoSpaceDE/>
        <w:autoSpaceDN/>
        <w:adjustRightInd/>
        <w:textAlignment w:val="baseline"/>
        <w:rPr>
          <w:szCs w:val="22"/>
          <w:lang w:val="es-CO"/>
        </w:rPr>
      </w:pPr>
      <w:r w:rsidRPr="00EF3A61">
        <w:rPr>
          <w:szCs w:val="22"/>
          <w:lang w:val="es-CO"/>
        </w:rPr>
        <w:t>Guillermina Martin</w:t>
      </w:r>
      <w:r w:rsidR="00F70488" w:rsidRPr="00EF3A61">
        <w:rPr>
          <w:szCs w:val="22"/>
          <w:lang w:val="es-CO"/>
        </w:rPr>
        <w:t xml:space="preserve"> – </w:t>
      </w:r>
      <w:r w:rsidRPr="00EF3A61">
        <w:rPr>
          <w:szCs w:val="22"/>
          <w:lang w:val="es-CO"/>
        </w:rPr>
        <w:t>Especialista de Políticas de Género</w:t>
      </w: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 xml:space="preserve">delArea de Género Centro Regional </w:t>
      </w: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para América Latina y el Caribe</w:t>
      </w:r>
    </w:p>
    <w:p w:rsidR="00EF3A61" w:rsidRPr="00EF3A61" w:rsidRDefault="00EF3A61" w:rsidP="00EF3A61">
      <w:pPr>
        <w:kinsoku w:val="0"/>
        <w:overflowPunct w:val="0"/>
        <w:autoSpaceDE/>
        <w:autoSpaceDN/>
        <w:adjustRightInd/>
        <w:textAlignment w:val="baseline"/>
        <w:rPr>
          <w:szCs w:val="22"/>
          <w:lang w:val="es-CO"/>
        </w:rPr>
      </w:pPr>
    </w:p>
    <w:p w:rsidR="00EF3A61" w:rsidRPr="00EF3A61" w:rsidRDefault="00EF3A61" w:rsidP="00EF3A61">
      <w:pPr>
        <w:kinsoku w:val="0"/>
        <w:overflowPunct w:val="0"/>
        <w:autoSpaceDE/>
        <w:autoSpaceDN/>
        <w:adjustRightInd/>
        <w:textAlignment w:val="baseline"/>
        <w:rPr>
          <w:szCs w:val="22"/>
          <w:lang w:val="es-CO"/>
        </w:rPr>
      </w:pP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Ivonne Urriola-Autora y Consultora Internacional</w:t>
      </w: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Sello de Igualdad de Género en el Sector Público</w:t>
      </w:r>
    </w:p>
    <w:p w:rsidR="00377188" w:rsidRDefault="008D1CDB" w:rsidP="004743B4">
      <w:pPr>
        <w:kinsoku w:val="0"/>
        <w:overflowPunct w:val="0"/>
        <w:autoSpaceDE/>
        <w:autoSpaceDN/>
        <w:adjustRightInd/>
        <w:spacing w:before="691" w:line="254" w:lineRule="exact"/>
        <w:textAlignment w:val="baseline"/>
        <w:rPr>
          <w:b/>
          <w:bCs/>
          <w:sz w:val="23"/>
          <w:szCs w:val="23"/>
          <w:lang w:val="es-PA"/>
        </w:rPr>
      </w:pPr>
      <w:r>
        <w:rPr>
          <w:b/>
          <w:bCs/>
          <w:sz w:val="23"/>
          <w:szCs w:val="23"/>
          <w:lang w:val="es-PA"/>
        </w:rPr>
        <w:t>Mayo 2018</w:t>
      </w:r>
    </w:p>
    <w:p w:rsidR="00377188" w:rsidRDefault="00377188">
      <w:pPr>
        <w:widowControl/>
        <w:autoSpaceDE/>
        <w:autoSpaceDN/>
        <w:adjustRightInd/>
        <w:spacing w:after="160" w:line="259" w:lineRule="auto"/>
        <w:rPr>
          <w:b/>
          <w:bCs/>
          <w:sz w:val="23"/>
          <w:szCs w:val="23"/>
          <w:lang w:val="es-PA"/>
        </w:rPr>
      </w:pPr>
      <w:r>
        <w:rPr>
          <w:b/>
          <w:bCs/>
          <w:sz w:val="23"/>
          <w:szCs w:val="23"/>
          <w:lang w:val="es-PA"/>
        </w:rPr>
        <w:br w:type="page"/>
      </w:r>
    </w:p>
    <w:p w:rsidR="00D534DE" w:rsidRPr="004743B4" w:rsidRDefault="00265026" w:rsidP="00D534DE">
      <w:pPr>
        <w:pStyle w:val="TtulodeTDC"/>
        <w:rPr>
          <w:rFonts w:ascii="Arial Narrow" w:hAnsi="Arial Narrow"/>
          <w:b/>
          <w:bCs/>
          <w:color w:val="62686B"/>
          <w:lang w:val="es-PA"/>
        </w:rPr>
      </w:pPr>
      <w:bookmarkStart w:id="1" w:name="_Toc468287914"/>
      <w:r w:rsidRPr="00265026">
        <w:rPr>
          <w:rFonts w:ascii="Arial Narrow" w:hAnsi="Arial Narrow"/>
          <w:b/>
          <w:bCs/>
          <w:noProof/>
          <w:color w:val="62686B"/>
          <w:lang w:val="es-PA" w:eastAsia="es-PA"/>
        </w:rPr>
        <w:lastRenderedPageBreak/>
        <w:pict>
          <v:shape id="Cuadro de texto 43" o:spid="_x0000_s1031" type="#_x0000_t202" style="position:absolute;left:0;text-align:left;margin-left:-5.55pt;margin-top:5.85pt;width:530.2pt;height:63.6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" fillcolor="#1a495c [1604]" stroked="f" strokeweight=".5pt">
            <v:path arrowok="t"/>
            <v:textbox style="mso-next-textbox:#Cuadro de texto 43">
              <w:txbxContent>
                <w:p w:rsidR="004F0197" w:rsidRPr="008D1CDB" w:rsidRDefault="004F0197">
                  <w:pPr>
                    <w:rPr>
                      <w:rFonts w:ascii="Myriad Pro" w:hAnsi="Myriad Pro"/>
                      <w:b/>
                      <w:color w:val="FFFFFF" w:themeColor="background1"/>
                      <w:sz w:val="48"/>
                      <w:lang w:val="es-CO"/>
                    </w:rPr>
                  </w:pPr>
                  <w:r w:rsidRPr="008D1CDB">
                    <w:rPr>
                      <w:rFonts w:ascii="Myriad Pro" w:hAnsi="Myriad Pro"/>
                      <w:b/>
                      <w:color w:val="FFFFFF" w:themeColor="background1"/>
                      <w:sz w:val="48"/>
                      <w:lang w:val="es-CO"/>
                    </w:rPr>
                    <w:t xml:space="preserve">Contenido </w:t>
                  </w:r>
                </w:p>
              </w:txbxContent>
            </v:textbox>
          </v:shape>
        </w:pict>
      </w:r>
    </w:p>
    <w:p w:rsidR="000F143C" w:rsidRPr="004743B4" w:rsidRDefault="000F143C" w:rsidP="000F143C">
      <w:pPr>
        <w:rPr>
          <w:lang w:val="es-PA" w:eastAsia="es-CO"/>
        </w:rPr>
      </w:pPr>
    </w:p>
    <w:p w:rsidR="000F143C" w:rsidRPr="004743B4" w:rsidRDefault="000F143C" w:rsidP="000F143C">
      <w:pPr>
        <w:rPr>
          <w:lang w:val="es-PA" w:eastAsia="es-CO"/>
        </w:rPr>
      </w:pPr>
    </w:p>
    <w:p w:rsidR="000F143C" w:rsidRPr="004743B4" w:rsidRDefault="000F143C" w:rsidP="000F143C">
      <w:pPr>
        <w:rPr>
          <w:lang w:val="es-PA" w:eastAsia="es-CO"/>
        </w:rPr>
      </w:pPr>
    </w:p>
    <w:sdt>
      <w:sdtPr>
        <w:rPr>
          <w:rFonts w:ascii="Calibri Light" w:eastAsia="Calibri" w:hAnsi="Calibri Light"/>
          <w:szCs w:val="22"/>
          <w:lang w:val="es-ES"/>
        </w:rPr>
        <w:id w:val="1268128442"/>
        <w:docPartObj>
          <w:docPartGallery w:val="Table of Contents"/>
          <w:docPartUnique/>
        </w:docPartObj>
      </w:sdtPr>
      <w:sdtEndPr>
        <w:rPr>
          <w:b/>
          <w:bCs/>
        </w:rPr>
      </w:sdtEndPr>
      <w:sdtContent>
        <w:p w:rsidR="000F143C" w:rsidRDefault="000F143C" w:rsidP="000F143C">
          <w:pPr>
            <w:widowControl/>
            <w:autoSpaceDE/>
            <w:autoSpaceDN/>
            <w:adjustRightInd/>
            <w:spacing w:after="160" w:line="259" w:lineRule="auto"/>
          </w:pPr>
        </w:p>
        <w:p w:rsidR="00CF0785" w:rsidRDefault="00265026">
          <w:pPr>
            <w:pStyle w:val="TDC1"/>
            <w:tabs>
              <w:tab w:val="right" w:leader="dot" w:pos="8828"/>
            </w:tabs>
            <w:rPr>
              <w:rFonts w:asciiTheme="minorHAnsi" w:eastAsiaTheme="minorEastAsia" w:hAnsiTheme="minorHAnsi" w:cstheme="minorBidi"/>
              <w:noProof/>
              <w:lang w:val="es-CL" w:eastAsia="es-CL"/>
            </w:rPr>
          </w:pPr>
          <w:r w:rsidRPr="00265026">
            <w:fldChar w:fldCharType="begin"/>
          </w:r>
          <w:r w:rsidR="000F143C">
            <w:instrText xml:space="preserve"> TOC \o "1-3" \h \z \u </w:instrText>
          </w:r>
          <w:r w:rsidRPr="00265026">
            <w:fldChar w:fldCharType="separate"/>
          </w:r>
          <w:hyperlink w:anchor="_Toc515105394" w:history="1">
            <w:r w:rsidR="00CF0785" w:rsidRPr="00C750E6">
              <w:rPr>
                <w:rStyle w:val="Hipervnculo"/>
                <w:rFonts w:ascii="Calibri" w:hAnsi="Calibri"/>
                <w:i/>
                <w:noProof/>
              </w:rPr>
              <w:t>Herramientas para la implementación del Sello de Igualdad de Género en el Sector Público</w:t>
            </w:r>
            <w:r w:rsidR="00CF0785">
              <w:rPr>
                <w:noProof/>
                <w:webHidden/>
              </w:rPr>
              <w:tab/>
            </w:r>
            <w:r w:rsidR="00CF0785">
              <w:rPr>
                <w:noProof/>
                <w:webHidden/>
              </w:rPr>
              <w:fldChar w:fldCharType="begin"/>
            </w:r>
            <w:r w:rsidR="00CF0785">
              <w:rPr>
                <w:noProof/>
                <w:webHidden/>
              </w:rPr>
              <w:instrText xml:space="preserve"> PAGEREF _Toc515105394 \h </w:instrText>
            </w:r>
            <w:r w:rsidR="00CF0785">
              <w:rPr>
                <w:noProof/>
                <w:webHidden/>
              </w:rPr>
            </w:r>
            <w:r w:rsidR="00CF0785">
              <w:rPr>
                <w:noProof/>
                <w:webHidden/>
              </w:rPr>
              <w:fldChar w:fldCharType="separate"/>
            </w:r>
            <w:r w:rsidR="00CF0785">
              <w:rPr>
                <w:noProof/>
                <w:webHidden/>
              </w:rPr>
              <w:t>4</w:t>
            </w:r>
            <w:r w:rsidR="00CF0785">
              <w:rPr>
                <w:noProof/>
                <w:webHidden/>
              </w:rPr>
              <w:fldChar w:fldCharType="end"/>
            </w:r>
          </w:hyperlink>
        </w:p>
        <w:p w:rsidR="00CF0785" w:rsidRDefault="00CF0785">
          <w:pPr>
            <w:pStyle w:val="TDC1"/>
            <w:tabs>
              <w:tab w:val="right" w:leader="dot" w:pos="8828"/>
            </w:tabs>
            <w:rPr>
              <w:rFonts w:asciiTheme="minorHAnsi" w:eastAsiaTheme="minorEastAsia" w:hAnsiTheme="minorHAnsi" w:cstheme="minorBidi"/>
              <w:noProof/>
              <w:lang w:val="es-CL" w:eastAsia="es-CL"/>
            </w:rPr>
          </w:pPr>
          <w:hyperlink w:anchor="_Toc515105395" w:history="1">
            <w:r w:rsidRPr="00C750E6">
              <w:rPr>
                <w:rStyle w:val="Hipervnculo"/>
                <w:noProof/>
              </w:rPr>
              <w:t>Herramienta 10. Lineamientos para la elaboración de la Política de Igualdad de Género</w:t>
            </w:r>
            <w:r>
              <w:rPr>
                <w:noProof/>
                <w:webHidden/>
              </w:rPr>
              <w:tab/>
            </w:r>
            <w:r>
              <w:rPr>
                <w:noProof/>
                <w:webHidden/>
              </w:rPr>
              <w:fldChar w:fldCharType="begin"/>
            </w:r>
            <w:r>
              <w:rPr>
                <w:noProof/>
                <w:webHidden/>
              </w:rPr>
              <w:instrText xml:space="preserve"> PAGEREF _Toc515105395 \h </w:instrText>
            </w:r>
            <w:r>
              <w:rPr>
                <w:noProof/>
                <w:webHidden/>
              </w:rPr>
            </w:r>
            <w:r>
              <w:rPr>
                <w:noProof/>
                <w:webHidden/>
              </w:rPr>
              <w:fldChar w:fldCharType="separate"/>
            </w:r>
            <w:r>
              <w:rPr>
                <w:noProof/>
                <w:webHidden/>
              </w:rPr>
              <w:t>5</w:t>
            </w:r>
            <w:r>
              <w:rPr>
                <w:noProof/>
                <w:webHidden/>
              </w:rPr>
              <w:fldChar w:fldCharType="end"/>
            </w:r>
          </w:hyperlink>
        </w:p>
        <w:p w:rsidR="000F143C" w:rsidRPr="000501A9" w:rsidRDefault="00265026" w:rsidP="000501A9">
          <w:pPr>
            <w:pStyle w:val="TDC2"/>
            <w:tabs>
              <w:tab w:val="left" w:pos="880"/>
              <w:tab w:val="right" w:leader="dot" w:pos="8828"/>
            </w:tabs>
            <w:rPr>
              <w:rFonts w:asciiTheme="minorHAnsi" w:eastAsiaTheme="minorEastAsia" w:hAnsiTheme="minorHAnsi" w:cstheme="minorBidi"/>
              <w:noProof/>
              <w:lang w:val="en-US"/>
            </w:rPr>
          </w:pPr>
          <w:r>
            <w:rPr>
              <w:b/>
              <w:bCs/>
              <w:lang w:val="es-ES"/>
            </w:rPr>
            <w:fldChar w:fldCharType="end"/>
          </w:r>
        </w:p>
      </w:sdtContent>
    </w:sdt>
    <w:p w:rsidR="00FA30AA" w:rsidRDefault="00FA30AA">
      <w:pPr>
        <w:widowControl/>
        <w:autoSpaceDE/>
        <w:autoSpaceDN/>
        <w:adjustRightInd/>
        <w:spacing w:after="160" w:line="259" w:lineRule="auto"/>
        <w:rPr>
          <w:rFonts w:asciiTheme="minorHAnsi" w:eastAsia="Times New Roman" w:hAnsiTheme="minorHAnsi"/>
          <w:b/>
          <w:bCs/>
          <w:color w:val="808080" w:themeColor="background1" w:themeShade="80"/>
          <w:kern w:val="36"/>
          <w:sz w:val="40"/>
          <w:szCs w:val="48"/>
          <w:lang w:eastAsia="es-CO"/>
        </w:rPr>
      </w:pPr>
      <w:bookmarkStart w:id="2" w:name="_Toc512595578"/>
      <w:bookmarkEnd w:id="1"/>
      <w:r>
        <w:br w:type="page"/>
      </w:r>
    </w:p>
    <w:p w:rsidR="000B7730" w:rsidRPr="00161CCB" w:rsidRDefault="000B7730" w:rsidP="007B41F7">
      <w:pPr>
        <w:pStyle w:val="Ttulo1"/>
        <w:numPr>
          <w:ilvl w:val="0"/>
          <w:numId w:val="0"/>
        </w:numPr>
        <w:rPr>
          <w:rFonts w:ascii="Calibri" w:hAnsi="Calibri"/>
          <w:i/>
          <w:color w:val="auto"/>
        </w:rPr>
      </w:pPr>
      <w:bookmarkStart w:id="3" w:name="_Toc515105394"/>
      <w:r w:rsidRPr="00B5728A">
        <w:rPr>
          <w:rFonts w:ascii="Calibri" w:hAnsi="Calibri"/>
          <w:i/>
          <w:color w:val="auto"/>
        </w:rPr>
        <w:lastRenderedPageBreak/>
        <w:t>Herramientas para la implementación del Sello de Igualdad de Género en el Sector Público</w:t>
      </w:r>
      <w:bookmarkEnd w:id="2"/>
      <w:bookmarkEnd w:id="3"/>
    </w:p>
    <w:p w:rsidR="00F83174" w:rsidRDefault="000B7730" w:rsidP="009E40C3">
      <w:pPr>
        <w:pStyle w:val="Prrafodelista"/>
        <w:numPr>
          <w:ilvl w:val="0"/>
          <w:numId w:val="0"/>
        </w:numPr>
        <w:spacing w:after="160" w:line="259" w:lineRule="auto"/>
        <w:rPr>
          <w:lang w:val="es-CL"/>
        </w:rPr>
      </w:pPr>
      <w:r w:rsidRPr="00D97E55">
        <w:rPr>
          <w:lang w:val="es-CL"/>
        </w:rPr>
        <w:t xml:space="preserve">En este </w:t>
      </w:r>
      <w:r w:rsidR="009E40C3">
        <w:rPr>
          <w:lang w:val="es-CL"/>
        </w:rPr>
        <w:t>documento</w:t>
      </w:r>
      <w:r w:rsidRPr="00D97E55">
        <w:rPr>
          <w:lang w:val="es-CL"/>
        </w:rPr>
        <w:t xml:space="preserve"> se presenta un conjunto de herramientas e instrumentos prácticos y útiles para cada una de las etapas de la implementación del Sello de Igualdad de Género en el Sector Público. Se trata de </w:t>
      </w:r>
      <w:r w:rsidR="009E40C3">
        <w:rPr>
          <w:lang w:val="es-CL"/>
        </w:rPr>
        <w:t>instrumentos</w:t>
      </w:r>
      <w:r w:rsidRPr="00D97E55">
        <w:rPr>
          <w:lang w:val="es-CL"/>
        </w:rPr>
        <w:t xml:space="preserve"> que </w:t>
      </w:r>
      <w:r w:rsidR="000E2FB8">
        <w:rPr>
          <w:lang w:val="es-CL"/>
        </w:rPr>
        <w:t>pueden adaptarse a los diferentes contextos institucionales y nacionales</w:t>
      </w:r>
      <w:r w:rsidRPr="00D97E55">
        <w:rPr>
          <w:lang w:val="es-CL"/>
        </w:rPr>
        <w:t xml:space="preserve">. </w:t>
      </w:r>
    </w:p>
    <w:p w:rsidR="00F83174" w:rsidRDefault="00F83174" w:rsidP="009E40C3">
      <w:pPr>
        <w:pStyle w:val="Prrafodelista"/>
        <w:numPr>
          <w:ilvl w:val="0"/>
          <w:numId w:val="0"/>
        </w:numPr>
        <w:spacing w:after="160" w:line="259" w:lineRule="auto"/>
        <w:rPr>
          <w:lang w:val="es-CL"/>
        </w:rPr>
      </w:pPr>
    </w:p>
    <w:p w:rsidR="000B7730" w:rsidRDefault="000B7730" w:rsidP="009E40C3">
      <w:pPr>
        <w:pStyle w:val="Prrafodelista"/>
        <w:numPr>
          <w:ilvl w:val="0"/>
          <w:numId w:val="0"/>
        </w:numPr>
        <w:spacing w:after="160" w:line="259" w:lineRule="auto"/>
        <w:rPr>
          <w:lang w:val="es-CL"/>
        </w:rPr>
      </w:pPr>
      <w:r w:rsidRPr="00D97E55">
        <w:rPr>
          <w:lang w:val="es-CL"/>
        </w:rPr>
        <w:t>Los instrumentos desarrollados para aplicar el auto-diagnóstico son especialmente importantes porque permitirán construir una base de datos confidencial con la información de las instituciones participantes que hará posible generar información comparable para la propia institución a lo largo del tiempo y entre instituciones similares de diferentes países.</w:t>
      </w:r>
    </w:p>
    <w:p w:rsidR="009E5879" w:rsidRDefault="009E5879" w:rsidP="009E40C3">
      <w:pPr>
        <w:pStyle w:val="Prrafodelista"/>
        <w:numPr>
          <w:ilvl w:val="0"/>
          <w:numId w:val="0"/>
        </w:numPr>
        <w:spacing w:after="160" w:line="259" w:lineRule="auto"/>
        <w:rPr>
          <w:lang w:val="es-CL"/>
        </w:rPr>
      </w:pPr>
    </w:p>
    <w:tbl>
      <w:tblPr>
        <w:tblStyle w:val="TableGridLight1"/>
        <w:tblW w:w="0" w:type="auto"/>
        <w:tblLook w:val="0600"/>
      </w:tblPr>
      <w:tblGrid>
        <w:gridCol w:w="2518"/>
        <w:gridCol w:w="6460"/>
      </w:tblGrid>
      <w:tr w:rsidR="00EE534A" w:rsidRPr="00EA22C6" w:rsidTr="00B64B5A">
        <w:tc>
          <w:tcPr>
            <w:tcW w:w="2518" w:type="dxa"/>
          </w:tcPr>
          <w:p w:rsidR="00EE534A" w:rsidRPr="007C0D38" w:rsidRDefault="00EE534A" w:rsidP="00B64B5A">
            <w:pPr>
              <w:pStyle w:val="Prrafodelista"/>
              <w:spacing w:after="160" w:line="259" w:lineRule="auto"/>
              <w:ind w:left="0"/>
              <w:jc w:val="left"/>
              <w:rPr>
                <w:b/>
                <w:szCs w:val="22"/>
                <w:lang w:val="es-PA"/>
              </w:rPr>
            </w:pPr>
            <w:r w:rsidRPr="007C0D38">
              <w:rPr>
                <w:b/>
                <w:szCs w:val="22"/>
                <w:lang w:val="es-PA"/>
              </w:rPr>
              <w:t xml:space="preserve">Etapas </w:t>
            </w:r>
            <w:r>
              <w:rPr>
                <w:b/>
                <w:szCs w:val="22"/>
                <w:lang w:val="es-PA"/>
              </w:rPr>
              <w:t>de</w:t>
            </w:r>
            <w:r w:rsidRPr="007C0D38">
              <w:rPr>
                <w:b/>
                <w:szCs w:val="22"/>
                <w:lang w:val="es-PA"/>
              </w:rPr>
              <w:t xml:space="preserve"> implementación </w:t>
            </w:r>
          </w:p>
        </w:tc>
        <w:tc>
          <w:tcPr>
            <w:tcW w:w="6460" w:type="dxa"/>
          </w:tcPr>
          <w:p w:rsidR="00EE534A" w:rsidRPr="007C0D38" w:rsidRDefault="00EE534A" w:rsidP="00B64B5A">
            <w:pPr>
              <w:pStyle w:val="Prrafodelista"/>
              <w:numPr>
                <w:ilvl w:val="0"/>
                <w:numId w:val="0"/>
              </w:numPr>
              <w:spacing w:after="160" w:line="259" w:lineRule="auto"/>
              <w:jc w:val="center"/>
              <w:rPr>
                <w:b/>
                <w:szCs w:val="22"/>
                <w:lang w:val="es-PA"/>
              </w:rPr>
            </w:pPr>
            <w:r w:rsidRPr="007C0D38">
              <w:rPr>
                <w:b/>
                <w:szCs w:val="22"/>
                <w:lang w:val="es-PA"/>
              </w:rPr>
              <w:t>Herramientas</w:t>
            </w:r>
          </w:p>
        </w:tc>
      </w:tr>
      <w:tr w:rsidR="00EE534A" w:rsidRPr="00EE534A" w:rsidTr="00B64B5A">
        <w:tc>
          <w:tcPr>
            <w:tcW w:w="2518" w:type="dxa"/>
          </w:tcPr>
          <w:p w:rsidR="00EE534A" w:rsidRPr="00161CCB" w:rsidRDefault="00EE534A" w:rsidP="00B64B5A">
            <w:pPr>
              <w:pStyle w:val="Prrafodelista"/>
              <w:spacing w:after="160" w:line="259" w:lineRule="auto"/>
              <w:ind w:left="0"/>
              <w:jc w:val="left"/>
              <w:rPr>
                <w:szCs w:val="22"/>
                <w:lang w:val="es-PA"/>
              </w:rPr>
            </w:pPr>
            <w:r w:rsidRPr="00161CCB">
              <w:rPr>
                <w:szCs w:val="22"/>
                <w:lang w:val="es-PA"/>
              </w:rPr>
              <w:t>1. Establecer arreglos institucionales para poner en marcha el proceso</w:t>
            </w:r>
          </w:p>
          <w:p w:rsidR="00EE534A" w:rsidRPr="00161CCB" w:rsidRDefault="00EE534A" w:rsidP="00B64B5A">
            <w:pPr>
              <w:pStyle w:val="Prrafodelista"/>
              <w:spacing w:after="160" w:line="259" w:lineRule="auto"/>
              <w:ind w:left="0"/>
              <w:jc w:val="left"/>
              <w:rPr>
                <w:szCs w:val="22"/>
                <w:lang w:val="es-PA"/>
              </w:rPr>
            </w:pPr>
          </w:p>
        </w:tc>
        <w:tc>
          <w:tcPr>
            <w:tcW w:w="6460" w:type="dxa"/>
          </w:tcPr>
          <w:p w:rsidR="00EE534A" w:rsidRPr="00E035C8" w:rsidRDefault="00EE534A" w:rsidP="00EE534A">
            <w:pPr>
              <w:pStyle w:val="Prrafodelista"/>
              <w:numPr>
                <w:ilvl w:val="0"/>
                <w:numId w:val="6"/>
              </w:numPr>
              <w:shd w:val="clear" w:color="auto" w:fill="auto"/>
              <w:spacing w:after="160" w:line="259" w:lineRule="auto"/>
              <w:jc w:val="left"/>
              <w:rPr>
                <w:szCs w:val="22"/>
                <w:lang w:val="es-PA"/>
              </w:rPr>
            </w:pPr>
            <w:r>
              <w:rPr>
                <w:rFonts w:eastAsia="Times New Roman"/>
                <w:szCs w:val="22"/>
                <w:lang w:val="es-CL"/>
              </w:rPr>
              <w:t>H</w:t>
            </w:r>
            <w:r w:rsidRPr="00EA22C6">
              <w:rPr>
                <w:rFonts w:eastAsia="Times New Roman"/>
                <w:szCs w:val="22"/>
                <w:lang w:val="es-CL"/>
              </w:rPr>
              <w:t xml:space="preserve">1. </w:t>
            </w:r>
            <w:r>
              <w:rPr>
                <w:rFonts w:eastAsia="Times New Roman"/>
                <w:szCs w:val="22"/>
                <w:lang w:val="es-CL"/>
              </w:rPr>
              <w:t xml:space="preserve">Modelo de carta de compromiso </w:t>
            </w:r>
            <w:r w:rsidRPr="00EA22C6">
              <w:rPr>
                <w:rFonts w:eastAsia="Times New Roman"/>
                <w:szCs w:val="22"/>
                <w:lang w:val="es-CL"/>
              </w:rPr>
              <w:t xml:space="preserve">o acuerdo interinstitucional </w:t>
            </w:r>
            <w:r>
              <w:rPr>
                <w:rFonts w:eastAsia="Times New Roman"/>
                <w:szCs w:val="22"/>
                <w:lang w:val="es-CL"/>
              </w:rPr>
              <w:t>y a</w:t>
            </w:r>
            <w:r w:rsidRPr="00EA22C6">
              <w:rPr>
                <w:rFonts w:eastAsia="Times New Roman"/>
                <w:szCs w:val="22"/>
                <w:lang w:val="es-CL"/>
              </w:rPr>
              <w:t xml:space="preserve">spectos que debe incluir </w:t>
            </w:r>
          </w:p>
          <w:p w:rsidR="00EE534A" w:rsidRPr="00EA22C6" w:rsidRDefault="00EE534A" w:rsidP="00EE534A">
            <w:pPr>
              <w:pStyle w:val="Prrafodelista"/>
              <w:numPr>
                <w:ilvl w:val="0"/>
                <w:numId w:val="18"/>
              </w:numPr>
              <w:shd w:val="clear" w:color="auto" w:fill="auto"/>
              <w:jc w:val="left"/>
              <w:rPr>
                <w:szCs w:val="22"/>
                <w:lang w:val="es-PA"/>
              </w:rPr>
            </w:pPr>
            <w:r>
              <w:rPr>
                <w:rFonts w:eastAsia="Times New Roman"/>
                <w:szCs w:val="22"/>
                <w:lang w:val="es-CL"/>
              </w:rPr>
              <w:t>H2</w:t>
            </w:r>
            <w:r w:rsidRPr="00EA22C6">
              <w:rPr>
                <w:szCs w:val="22"/>
                <w:lang w:val="es-PA"/>
              </w:rPr>
              <w:t>. Formulario de caracterización básica de la institución</w:t>
            </w:r>
          </w:p>
          <w:p w:rsidR="00EE534A" w:rsidRPr="00EA22C6" w:rsidRDefault="00EE534A" w:rsidP="00EE534A">
            <w:pPr>
              <w:pStyle w:val="Prrafodelista"/>
              <w:numPr>
                <w:ilvl w:val="0"/>
                <w:numId w:val="6"/>
              </w:numPr>
              <w:shd w:val="clear" w:color="auto" w:fill="auto"/>
              <w:spacing w:after="160" w:line="259" w:lineRule="auto"/>
              <w:jc w:val="left"/>
              <w:rPr>
                <w:szCs w:val="22"/>
                <w:lang w:val="es-PA"/>
              </w:rPr>
            </w:pPr>
            <w:r w:rsidRPr="00EA22C6">
              <w:rPr>
                <w:rFonts w:eastAsia="Times New Roman"/>
                <w:szCs w:val="22"/>
                <w:lang w:val="es-CL"/>
              </w:rPr>
              <w:t>H</w:t>
            </w:r>
            <w:r>
              <w:rPr>
                <w:rFonts w:eastAsia="Times New Roman"/>
                <w:szCs w:val="22"/>
                <w:lang w:val="es-CL"/>
              </w:rPr>
              <w:t>3</w:t>
            </w:r>
            <w:r w:rsidRPr="00EA22C6">
              <w:rPr>
                <w:rFonts w:eastAsia="Times New Roman"/>
                <w:szCs w:val="22"/>
                <w:lang w:val="es-CL"/>
              </w:rPr>
              <w:t>. Lineamientos para el funcionamiento del Comité de Igualdad de Género</w:t>
            </w:r>
          </w:p>
        </w:tc>
      </w:tr>
      <w:tr w:rsidR="00EE534A" w:rsidRPr="00EE534A" w:rsidTr="00B64B5A">
        <w:tc>
          <w:tcPr>
            <w:tcW w:w="2518" w:type="dxa"/>
          </w:tcPr>
          <w:p w:rsidR="00EE534A" w:rsidRPr="0024469C" w:rsidRDefault="00EE534A" w:rsidP="00B64B5A">
            <w:pPr>
              <w:pStyle w:val="Prrafodelista"/>
              <w:spacing w:after="160" w:line="259" w:lineRule="auto"/>
              <w:ind w:left="0"/>
              <w:jc w:val="left"/>
              <w:rPr>
                <w:szCs w:val="22"/>
                <w:lang w:val="es-PA"/>
              </w:rPr>
            </w:pPr>
            <w:r w:rsidRPr="00161CCB">
              <w:rPr>
                <w:szCs w:val="22"/>
                <w:lang w:val="es-PA"/>
              </w:rPr>
              <w:t>2. Efectuar auto-diagnóstico para identificar brechas de género en el trabajo institucional</w:t>
            </w:r>
          </w:p>
        </w:tc>
        <w:tc>
          <w:tcPr>
            <w:tcW w:w="6460" w:type="dxa"/>
          </w:tcPr>
          <w:p w:rsidR="00EE534A" w:rsidRDefault="00EE534A" w:rsidP="00EE534A">
            <w:pPr>
              <w:pStyle w:val="Prrafodelista"/>
              <w:numPr>
                <w:ilvl w:val="0"/>
                <w:numId w:val="17"/>
              </w:numPr>
              <w:shd w:val="clear" w:color="auto" w:fill="auto"/>
              <w:jc w:val="left"/>
              <w:rPr>
                <w:szCs w:val="22"/>
                <w:lang w:val="es-PA"/>
              </w:rPr>
            </w:pPr>
            <w:r>
              <w:rPr>
                <w:szCs w:val="22"/>
                <w:lang w:val="es-PA"/>
              </w:rPr>
              <w:t>H4. Ficha indicadores de género en ODS</w:t>
            </w:r>
          </w:p>
          <w:p w:rsidR="00EE534A" w:rsidRPr="00EA22C6" w:rsidRDefault="00EE534A" w:rsidP="00EE534A">
            <w:pPr>
              <w:pStyle w:val="Prrafodelista"/>
              <w:numPr>
                <w:ilvl w:val="0"/>
                <w:numId w:val="17"/>
              </w:numPr>
              <w:shd w:val="clear" w:color="auto" w:fill="auto"/>
              <w:jc w:val="left"/>
              <w:rPr>
                <w:szCs w:val="22"/>
                <w:lang w:val="es-PA"/>
              </w:rPr>
            </w:pPr>
            <w:r>
              <w:rPr>
                <w:szCs w:val="22"/>
                <w:lang w:val="es-PA"/>
              </w:rPr>
              <w:t>H5. Mapa mental de género</w:t>
            </w:r>
          </w:p>
          <w:p w:rsidR="00EE534A" w:rsidRDefault="00EE534A" w:rsidP="00EE534A">
            <w:pPr>
              <w:pStyle w:val="Prrafodelista"/>
              <w:numPr>
                <w:ilvl w:val="0"/>
                <w:numId w:val="18"/>
              </w:numPr>
              <w:shd w:val="clear" w:color="auto" w:fill="auto"/>
              <w:jc w:val="left"/>
              <w:rPr>
                <w:rFonts w:eastAsia="Times New Roman"/>
                <w:szCs w:val="22"/>
                <w:lang w:val="es-CL"/>
              </w:rPr>
            </w:pPr>
            <w:r>
              <w:rPr>
                <w:rFonts w:eastAsia="Times New Roman"/>
                <w:szCs w:val="22"/>
                <w:lang w:val="es-CL"/>
              </w:rPr>
              <w:t>H</w:t>
            </w:r>
            <w:r>
              <w:rPr>
                <w:szCs w:val="22"/>
                <w:lang w:val="es-PA"/>
              </w:rPr>
              <w:t>6.</w:t>
            </w:r>
            <w:r w:rsidRPr="00EA22C6">
              <w:rPr>
                <w:szCs w:val="22"/>
                <w:lang w:val="es-PA"/>
              </w:rPr>
              <w:t xml:space="preserve"> Auto-diagnóstico de competencias en género</w:t>
            </w:r>
            <w:r>
              <w:rPr>
                <w:rFonts w:eastAsia="Times New Roman"/>
                <w:szCs w:val="22"/>
                <w:lang w:val="es-CL"/>
              </w:rPr>
              <w:t xml:space="preserve"> </w:t>
            </w:r>
          </w:p>
          <w:p w:rsidR="00EE534A" w:rsidRPr="00EA22C6" w:rsidRDefault="00EE534A" w:rsidP="00EE534A">
            <w:pPr>
              <w:pStyle w:val="Prrafodelista"/>
              <w:numPr>
                <w:ilvl w:val="0"/>
                <w:numId w:val="18"/>
              </w:numPr>
              <w:shd w:val="clear" w:color="auto" w:fill="auto"/>
              <w:jc w:val="left"/>
              <w:rPr>
                <w:rFonts w:eastAsia="Times New Roman"/>
                <w:szCs w:val="22"/>
                <w:lang w:val="es-CL"/>
              </w:rPr>
            </w:pPr>
            <w:r>
              <w:rPr>
                <w:rFonts w:eastAsia="Times New Roman"/>
                <w:szCs w:val="22"/>
                <w:lang w:val="es-CL"/>
              </w:rPr>
              <w:t>H7.</w:t>
            </w:r>
            <w:r w:rsidRPr="00EA22C6">
              <w:rPr>
                <w:rFonts w:eastAsia="Times New Roman"/>
                <w:szCs w:val="22"/>
                <w:lang w:val="es-CL"/>
              </w:rPr>
              <w:t xml:space="preserve"> Autodiagnóstico de la gestión de personas en la institución</w:t>
            </w:r>
          </w:p>
          <w:p w:rsidR="00EE534A" w:rsidRDefault="00EE534A" w:rsidP="00EE534A">
            <w:pPr>
              <w:pStyle w:val="Prrafodelista"/>
              <w:numPr>
                <w:ilvl w:val="0"/>
                <w:numId w:val="17"/>
              </w:numPr>
              <w:shd w:val="clear" w:color="auto" w:fill="auto"/>
              <w:jc w:val="left"/>
              <w:rPr>
                <w:szCs w:val="22"/>
                <w:lang w:val="es-PA"/>
              </w:rPr>
            </w:pPr>
            <w:r>
              <w:rPr>
                <w:rFonts w:eastAsia="Times New Roman"/>
                <w:szCs w:val="22"/>
                <w:lang w:val="es-CL"/>
              </w:rPr>
              <w:t>H</w:t>
            </w:r>
            <w:r>
              <w:rPr>
                <w:szCs w:val="22"/>
                <w:lang w:val="es-PA"/>
              </w:rPr>
              <w:t>8</w:t>
            </w:r>
            <w:r w:rsidRPr="00EA22C6">
              <w:rPr>
                <w:szCs w:val="22"/>
                <w:lang w:val="es-PA"/>
              </w:rPr>
              <w:t>. Encuesta de personal sobre percepción de clima laboral y no discriminación</w:t>
            </w:r>
          </w:p>
          <w:p w:rsidR="00EE534A" w:rsidRPr="005A710D" w:rsidRDefault="00EE534A" w:rsidP="00B64B5A">
            <w:pPr>
              <w:pStyle w:val="Prrafodelista"/>
              <w:numPr>
                <w:ilvl w:val="0"/>
                <w:numId w:val="0"/>
              </w:numPr>
              <w:shd w:val="clear" w:color="auto" w:fill="auto"/>
              <w:ind w:left="360"/>
              <w:jc w:val="left"/>
              <w:rPr>
                <w:szCs w:val="22"/>
                <w:lang w:val="es-PA"/>
              </w:rPr>
            </w:pPr>
          </w:p>
        </w:tc>
      </w:tr>
      <w:tr w:rsidR="00EE534A" w:rsidRPr="00EE534A" w:rsidTr="00B64B5A">
        <w:tc>
          <w:tcPr>
            <w:tcW w:w="2518" w:type="dxa"/>
          </w:tcPr>
          <w:p w:rsidR="00EE534A" w:rsidRPr="0024469C" w:rsidRDefault="00EE534A" w:rsidP="00B64B5A">
            <w:pPr>
              <w:pStyle w:val="Prrafodelista"/>
              <w:spacing w:after="160" w:line="259" w:lineRule="auto"/>
              <w:ind w:left="0"/>
              <w:jc w:val="left"/>
              <w:rPr>
                <w:szCs w:val="22"/>
                <w:lang w:val="es-PA"/>
              </w:rPr>
            </w:pPr>
            <w:r w:rsidRPr="00161CCB">
              <w:rPr>
                <w:szCs w:val="22"/>
                <w:lang w:val="es-PA"/>
              </w:rPr>
              <w:t>3. Elaborar un Plan de Acción para la Mejora</w:t>
            </w:r>
          </w:p>
        </w:tc>
        <w:tc>
          <w:tcPr>
            <w:tcW w:w="6460" w:type="dxa"/>
          </w:tcPr>
          <w:p w:rsidR="00EE534A" w:rsidRPr="0024469C" w:rsidRDefault="00EE534A" w:rsidP="00EE534A">
            <w:pPr>
              <w:pStyle w:val="Prrafodelista"/>
              <w:numPr>
                <w:ilvl w:val="0"/>
                <w:numId w:val="7"/>
              </w:numPr>
              <w:shd w:val="clear" w:color="auto" w:fill="auto"/>
              <w:spacing w:after="160" w:line="259" w:lineRule="auto"/>
              <w:jc w:val="left"/>
              <w:rPr>
                <w:szCs w:val="22"/>
                <w:lang w:val="es-PA"/>
              </w:rPr>
            </w:pPr>
            <w:r>
              <w:rPr>
                <w:rFonts w:eastAsia="Times New Roman"/>
                <w:szCs w:val="22"/>
                <w:lang w:val="es-CL"/>
              </w:rPr>
              <w:t>H9</w:t>
            </w:r>
            <w:r w:rsidRPr="00EA22C6">
              <w:rPr>
                <w:rFonts w:eastAsia="Times New Roman"/>
                <w:szCs w:val="22"/>
                <w:lang w:val="es-CL"/>
              </w:rPr>
              <w:t>. Matriz del Plan de Acción o Plan de Mejora</w:t>
            </w:r>
          </w:p>
        </w:tc>
      </w:tr>
      <w:tr w:rsidR="00EE534A" w:rsidRPr="00EE534A" w:rsidTr="00B64B5A">
        <w:tc>
          <w:tcPr>
            <w:tcW w:w="2518" w:type="dxa"/>
          </w:tcPr>
          <w:p w:rsidR="00EE534A" w:rsidRPr="00161CCB" w:rsidRDefault="00EE534A" w:rsidP="00B64B5A">
            <w:pPr>
              <w:pStyle w:val="Prrafodelista"/>
              <w:spacing w:after="160" w:line="259" w:lineRule="auto"/>
              <w:ind w:left="0"/>
              <w:jc w:val="left"/>
              <w:rPr>
                <w:szCs w:val="22"/>
                <w:lang w:val="es-PA"/>
              </w:rPr>
            </w:pPr>
            <w:r w:rsidRPr="00161CCB">
              <w:rPr>
                <w:szCs w:val="22"/>
                <w:lang w:val="es-PA"/>
              </w:rPr>
              <w:t>4. Implementar el Plan de Acción</w:t>
            </w:r>
          </w:p>
        </w:tc>
        <w:tc>
          <w:tcPr>
            <w:tcW w:w="6460" w:type="dxa"/>
          </w:tcPr>
          <w:p w:rsidR="00EE534A" w:rsidRPr="00EA22C6" w:rsidRDefault="00EE534A" w:rsidP="00EE534A">
            <w:pPr>
              <w:pStyle w:val="Prrafodelista"/>
              <w:numPr>
                <w:ilvl w:val="0"/>
                <w:numId w:val="7"/>
              </w:numPr>
              <w:shd w:val="clear" w:color="auto" w:fill="auto"/>
              <w:spacing w:after="160" w:line="259" w:lineRule="auto"/>
              <w:jc w:val="left"/>
              <w:rPr>
                <w:szCs w:val="22"/>
                <w:lang w:val="es-PA"/>
              </w:rPr>
            </w:pPr>
            <w:r>
              <w:rPr>
                <w:rFonts w:eastAsia="Times New Roman"/>
                <w:szCs w:val="22"/>
                <w:lang w:val="es-CL"/>
              </w:rPr>
              <w:t>H10. Lineamientos para la elaboración de la Política de Igualdad de Género</w:t>
            </w:r>
          </w:p>
          <w:p w:rsidR="00EE534A" w:rsidRPr="00EA22C6" w:rsidRDefault="00EE534A" w:rsidP="00EE534A">
            <w:pPr>
              <w:pStyle w:val="Prrafodelista"/>
              <w:numPr>
                <w:ilvl w:val="0"/>
                <w:numId w:val="7"/>
              </w:numPr>
              <w:shd w:val="clear" w:color="auto" w:fill="auto"/>
              <w:spacing w:after="160" w:line="259" w:lineRule="auto"/>
              <w:jc w:val="left"/>
              <w:rPr>
                <w:szCs w:val="22"/>
                <w:lang w:val="es-PA"/>
              </w:rPr>
            </w:pPr>
            <w:r>
              <w:rPr>
                <w:rFonts w:eastAsia="Times New Roman"/>
                <w:szCs w:val="22"/>
                <w:lang w:val="es-CL"/>
              </w:rPr>
              <w:t>H11</w:t>
            </w:r>
            <w:r w:rsidRPr="00EA22C6">
              <w:rPr>
                <w:rFonts w:eastAsia="Times New Roman"/>
                <w:szCs w:val="22"/>
                <w:lang w:val="es-CL"/>
              </w:rPr>
              <w:t>. Lineamientos de Estrategia de Comunicación</w:t>
            </w:r>
          </w:p>
          <w:p w:rsidR="00EE534A" w:rsidRPr="0024469C" w:rsidRDefault="00EE534A" w:rsidP="00EE534A">
            <w:pPr>
              <w:pStyle w:val="Prrafodelista"/>
              <w:numPr>
                <w:ilvl w:val="0"/>
                <w:numId w:val="7"/>
              </w:numPr>
              <w:shd w:val="clear" w:color="auto" w:fill="auto"/>
              <w:jc w:val="left"/>
              <w:rPr>
                <w:szCs w:val="22"/>
                <w:lang w:val="es-PA"/>
              </w:rPr>
            </w:pPr>
            <w:r>
              <w:rPr>
                <w:szCs w:val="22"/>
                <w:lang w:val="es-PA"/>
              </w:rPr>
              <w:t>H12</w:t>
            </w:r>
            <w:r w:rsidRPr="00EA22C6">
              <w:rPr>
                <w:szCs w:val="22"/>
                <w:lang w:val="es-PA"/>
              </w:rPr>
              <w:t xml:space="preserve">. </w:t>
            </w:r>
            <w:r>
              <w:rPr>
                <w:szCs w:val="22"/>
                <w:lang w:val="es-PA"/>
              </w:rPr>
              <w:t>Protocolos</w:t>
            </w:r>
            <w:r w:rsidRPr="00EA22C6">
              <w:rPr>
                <w:szCs w:val="22"/>
                <w:lang w:val="es-PA"/>
              </w:rPr>
              <w:t xml:space="preserve"> de no discriminación y tolerancia cero al acoso sexual y </w:t>
            </w:r>
            <w:r>
              <w:rPr>
                <w:szCs w:val="22"/>
                <w:lang w:val="es-PA"/>
              </w:rPr>
              <w:t>la violencia contra las mujeres</w:t>
            </w:r>
          </w:p>
          <w:p w:rsidR="00EE534A" w:rsidRDefault="00EE534A" w:rsidP="00EE534A">
            <w:pPr>
              <w:pStyle w:val="Prrafodelista"/>
              <w:numPr>
                <w:ilvl w:val="0"/>
                <w:numId w:val="7"/>
              </w:numPr>
              <w:shd w:val="clear" w:color="auto" w:fill="auto"/>
              <w:jc w:val="left"/>
              <w:rPr>
                <w:szCs w:val="22"/>
                <w:lang w:val="es-PA"/>
              </w:rPr>
            </w:pPr>
            <w:r>
              <w:rPr>
                <w:rFonts w:eastAsia="Times New Roman"/>
                <w:szCs w:val="22"/>
                <w:lang w:val="es-CL"/>
              </w:rPr>
              <w:t>H</w:t>
            </w:r>
            <w:r>
              <w:rPr>
                <w:szCs w:val="22"/>
                <w:lang w:val="es-PA"/>
              </w:rPr>
              <w:t>13</w:t>
            </w:r>
            <w:r w:rsidRPr="00EA22C6">
              <w:rPr>
                <w:szCs w:val="22"/>
                <w:lang w:val="es-PA"/>
              </w:rPr>
              <w:t>. Batería de respuestas y argumentos a las resistencias de implementació</w:t>
            </w:r>
            <w:r>
              <w:rPr>
                <w:szCs w:val="22"/>
                <w:lang w:val="es-PA"/>
              </w:rPr>
              <w:t>n</w:t>
            </w:r>
          </w:p>
          <w:p w:rsidR="00EE534A" w:rsidRPr="00B142DE" w:rsidRDefault="00EE534A" w:rsidP="00EE534A">
            <w:pPr>
              <w:pStyle w:val="Prrafodelista"/>
              <w:numPr>
                <w:ilvl w:val="0"/>
                <w:numId w:val="7"/>
              </w:numPr>
              <w:shd w:val="clear" w:color="auto" w:fill="auto"/>
              <w:jc w:val="left"/>
              <w:rPr>
                <w:szCs w:val="22"/>
                <w:lang w:val="es-PA"/>
              </w:rPr>
            </w:pPr>
          </w:p>
        </w:tc>
      </w:tr>
      <w:tr w:rsidR="00EE534A" w:rsidRPr="00EE534A" w:rsidTr="00B64B5A">
        <w:tc>
          <w:tcPr>
            <w:tcW w:w="2518" w:type="dxa"/>
          </w:tcPr>
          <w:p w:rsidR="00EE534A" w:rsidRPr="00161CCB" w:rsidRDefault="00EE534A" w:rsidP="00B64B5A">
            <w:pPr>
              <w:pStyle w:val="Prrafodelista"/>
              <w:spacing w:after="160" w:line="259" w:lineRule="auto"/>
              <w:ind w:left="0"/>
              <w:jc w:val="left"/>
              <w:rPr>
                <w:szCs w:val="22"/>
                <w:lang w:val="es-CL"/>
              </w:rPr>
            </w:pPr>
            <w:r>
              <w:rPr>
                <w:szCs w:val="22"/>
                <w:lang w:val="es-CL"/>
              </w:rPr>
              <w:t>5. Evaluación</w:t>
            </w:r>
            <w:r w:rsidRPr="00161CCB">
              <w:rPr>
                <w:szCs w:val="22"/>
                <w:lang w:val="es-CL"/>
              </w:rPr>
              <w:t xml:space="preserve">  final realizada por expertas/os externas/os</w:t>
            </w:r>
          </w:p>
        </w:tc>
        <w:tc>
          <w:tcPr>
            <w:tcW w:w="6460" w:type="dxa"/>
          </w:tcPr>
          <w:p w:rsidR="00EE534A" w:rsidRPr="00EA22C6" w:rsidRDefault="00EE534A" w:rsidP="00EE534A">
            <w:pPr>
              <w:pStyle w:val="Prrafodelista"/>
              <w:numPr>
                <w:ilvl w:val="0"/>
                <w:numId w:val="7"/>
              </w:numPr>
              <w:shd w:val="clear" w:color="auto" w:fill="auto"/>
              <w:autoSpaceDE w:val="0"/>
              <w:autoSpaceDN w:val="0"/>
              <w:adjustRightInd w:val="0"/>
              <w:jc w:val="left"/>
              <w:rPr>
                <w:rFonts w:eastAsia="Times New Roman"/>
                <w:szCs w:val="22"/>
                <w:lang w:val="es-CL"/>
              </w:rPr>
            </w:pPr>
            <w:r>
              <w:rPr>
                <w:rFonts w:eastAsia="Times New Roman"/>
                <w:szCs w:val="22"/>
                <w:lang w:val="es-CL"/>
              </w:rPr>
              <w:t>H14</w:t>
            </w:r>
            <w:r w:rsidRPr="00EA22C6">
              <w:rPr>
                <w:rFonts w:eastAsia="Times New Roman"/>
                <w:szCs w:val="22"/>
                <w:lang w:val="es-CL"/>
              </w:rPr>
              <w:t xml:space="preserve">. Criterios metodológicos para la </w:t>
            </w:r>
            <w:r>
              <w:rPr>
                <w:rFonts w:eastAsia="Times New Roman"/>
                <w:szCs w:val="22"/>
                <w:lang w:val="es-CL"/>
              </w:rPr>
              <w:t>evaluación</w:t>
            </w:r>
            <w:r w:rsidRPr="00EA22C6">
              <w:rPr>
                <w:rFonts w:eastAsia="Times New Roman"/>
                <w:szCs w:val="22"/>
                <w:lang w:val="es-CL"/>
              </w:rPr>
              <w:t xml:space="preserve"> externa</w:t>
            </w:r>
          </w:p>
          <w:p w:rsidR="00EE534A" w:rsidRPr="00EA22C6" w:rsidRDefault="00EE534A" w:rsidP="00EE534A">
            <w:pPr>
              <w:pStyle w:val="Prrafodelista"/>
              <w:numPr>
                <w:ilvl w:val="0"/>
                <w:numId w:val="7"/>
              </w:numPr>
              <w:shd w:val="clear" w:color="auto" w:fill="auto"/>
              <w:autoSpaceDE w:val="0"/>
              <w:autoSpaceDN w:val="0"/>
              <w:adjustRightInd w:val="0"/>
              <w:jc w:val="left"/>
              <w:rPr>
                <w:rFonts w:eastAsia="Times New Roman"/>
                <w:szCs w:val="22"/>
                <w:lang w:val="es-CL"/>
              </w:rPr>
            </w:pPr>
            <w:r>
              <w:rPr>
                <w:rFonts w:eastAsia="Times New Roman"/>
                <w:szCs w:val="22"/>
                <w:lang w:val="es-CL"/>
              </w:rPr>
              <w:t>H15</w:t>
            </w:r>
            <w:r w:rsidRPr="00EA22C6">
              <w:rPr>
                <w:rFonts w:eastAsia="Times New Roman"/>
                <w:szCs w:val="22"/>
                <w:lang w:val="es-CL"/>
              </w:rPr>
              <w:t xml:space="preserve">.  Lineamientos para el informe de la </w:t>
            </w:r>
            <w:r>
              <w:rPr>
                <w:rFonts w:eastAsia="Times New Roman"/>
                <w:szCs w:val="22"/>
                <w:lang w:val="es-CL"/>
              </w:rPr>
              <w:t>evaluación</w:t>
            </w:r>
          </w:p>
        </w:tc>
      </w:tr>
    </w:tbl>
    <w:p w:rsidR="00EE534A" w:rsidRDefault="00EE534A" w:rsidP="009E40C3">
      <w:pPr>
        <w:pStyle w:val="Prrafodelista"/>
        <w:numPr>
          <w:ilvl w:val="0"/>
          <w:numId w:val="0"/>
        </w:numPr>
        <w:spacing w:after="160" w:line="259" w:lineRule="auto"/>
        <w:rPr>
          <w:lang w:val="es-CL"/>
        </w:rPr>
      </w:pPr>
    </w:p>
    <w:p w:rsidR="009E5879" w:rsidRPr="00D97E55" w:rsidRDefault="009E5879" w:rsidP="009E40C3">
      <w:pPr>
        <w:pStyle w:val="Prrafodelista"/>
        <w:numPr>
          <w:ilvl w:val="0"/>
          <w:numId w:val="0"/>
        </w:numPr>
        <w:spacing w:after="160" w:line="259" w:lineRule="auto"/>
        <w:rPr>
          <w:lang w:val="es-CL"/>
        </w:rPr>
      </w:pPr>
    </w:p>
    <w:p w:rsidR="000B7730" w:rsidRDefault="00E61264" w:rsidP="004F0197">
      <w:pPr>
        <w:pStyle w:val="Ttulo1"/>
        <w:numPr>
          <w:ilvl w:val="0"/>
          <w:numId w:val="0"/>
        </w:numPr>
        <w:rPr>
          <w:color w:val="auto"/>
          <w:sz w:val="28"/>
          <w:szCs w:val="28"/>
        </w:rPr>
      </w:pPr>
      <w:bookmarkStart w:id="4" w:name="_Toc512595582"/>
      <w:bookmarkStart w:id="5" w:name="_Toc515105395"/>
      <w:r>
        <w:rPr>
          <w:color w:val="auto"/>
          <w:sz w:val="28"/>
          <w:szCs w:val="28"/>
        </w:rPr>
        <w:lastRenderedPageBreak/>
        <w:t>He</w:t>
      </w:r>
      <w:r w:rsidR="00EF1C69">
        <w:rPr>
          <w:color w:val="auto"/>
          <w:sz w:val="28"/>
          <w:szCs w:val="28"/>
        </w:rPr>
        <w:t>rramienta 10</w:t>
      </w:r>
      <w:r w:rsidR="000B7730" w:rsidRPr="004F0197">
        <w:rPr>
          <w:color w:val="auto"/>
          <w:sz w:val="28"/>
          <w:szCs w:val="28"/>
        </w:rPr>
        <w:t xml:space="preserve">. </w:t>
      </w:r>
      <w:r w:rsidR="00202207">
        <w:rPr>
          <w:color w:val="auto"/>
          <w:sz w:val="28"/>
          <w:szCs w:val="28"/>
        </w:rPr>
        <w:t>Lineamientos para la elaboración de la Política</w:t>
      </w:r>
      <w:r w:rsidR="000B7730" w:rsidRPr="004F0197">
        <w:rPr>
          <w:color w:val="auto"/>
          <w:sz w:val="28"/>
          <w:szCs w:val="28"/>
        </w:rPr>
        <w:t xml:space="preserve"> de Igualdad de Género</w:t>
      </w:r>
      <w:bookmarkEnd w:id="4"/>
      <w:r w:rsidR="00710778">
        <w:rPr>
          <w:rStyle w:val="Refdenotaalpie"/>
          <w:color w:val="auto"/>
          <w:sz w:val="28"/>
          <w:szCs w:val="28"/>
        </w:rPr>
        <w:footnoteReference w:id="2"/>
      </w:r>
      <w:bookmarkEnd w:id="5"/>
    </w:p>
    <w:p w:rsidR="00270320" w:rsidRPr="00EE534A" w:rsidRDefault="00270320" w:rsidP="009D5893">
      <w:pPr>
        <w:rPr>
          <w:b/>
          <w:bCs/>
          <w:lang w:val="es-CL"/>
        </w:rPr>
      </w:pPr>
      <w:r w:rsidRPr="00EE534A">
        <w:rPr>
          <w:lang w:val="es-CL"/>
        </w:rPr>
        <w:t>Una Política de Igualdad de Género es un documento que expresa el compromiso de la alta dirección de la organización con los principios y objetivos de igualdad de género, señalando la estrategia global que ésta se propone implementar para reducir las brechas y desigualdades de género en la organización, y los mecanismos, tanto internos como externos,</w:t>
      </w:r>
      <w:r w:rsidR="00C510D7" w:rsidRPr="00EE534A">
        <w:rPr>
          <w:lang w:val="es-CL"/>
        </w:rPr>
        <w:t xml:space="preserve"> que pondrá en marcha para ello</w:t>
      </w:r>
      <w:r w:rsidRPr="00C510D7">
        <w:rPr>
          <w:vertAlign w:val="superscript"/>
        </w:rPr>
        <w:footnoteReference w:id="3"/>
      </w:r>
      <w:r w:rsidR="00C510D7" w:rsidRPr="00EE534A">
        <w:rPr>
          <w:lang w:val="es-CL"/>
        </w:rPr>
        <w:t xml:space="preserve">. </w:t>
      </w:r>
      <w:r w:rsidRPr="00EE534A">
        <w:rPr>
          <w:lang w:val="es-CL"/>
        </w:rPr>
        <w:t>Una Política de Igualdad de Género es por tanto un documento de carácter político/estratégico dirigido a optimizar la gestión de los recursos humanos, la cultura empresarial y el funcionamiento de la organización, y, por tanto, a facilitar, apoyar y reforzar la actividad y lo</w:t>
      </w:r>
      <w:r w:rsidR="00C510D7" w:rsidRPr="00EE534A">
        <w:rPr>
          <w:lang w:val="es-CL"/>
        </w:rPr>
        <w:t xml:space="preserve">s resultados de la organización </w:t>
      </w:r>
      <w:r w:rsidRPr="00C510D7">
        <w:rPr>
          <w:vertAlign w:val="superscript"/>
        </w:rPr>
        <w:footnoteReference w:id="4"/>
      </w:r>
      <w:r w:rsidR="00C510D7" w:rsidRPr="00EE534A">
        <w:rPr>
          <w:vertAlign w:val="superscript"/>
          <w:lang w:val="es-CL"/>
        </w:rPr>
        <w:t>.</w:t>
      </w:r>
    </w:p>
    <w:p w:rsidR="00270320" w:rsidRPr="00EE534A" w:rsidRDefault="00270320" w:rsidP="009D5893">
      <w:pPr>
        <w:jc w:val="both"/>
        <w:rPr>
          <w:b/>
          <w:bCs/>
          <w:lang w:val="es-CL"/>
        </w:rPr>
      </w:pPr>
      <w:r w:rsidRPr="00EE534A">
        <w:rPr>
          <w:lang w:val="es-CL"/>
        </w:rPr>
        <w:t>Con los siguientes lineamientos se pretende dar algunas pautas a las organizaciones que van a elaborar políticas institucionales para fortalecer, promover y asegurar la igualdad de género:</w:t>
      </w:r>
    </w:p>
    <w:p w:rsidR="000B7730" w:rsidRPr="00EE534A" w:rsidRDefault="00C510D7" w:rsidP="009D5893">
      <w:pPr>
        <w:jc w:val="both"/>
        <w:rPr>
          <w:b/>
          <w:bCs/>
          <w:lang w:val="es-CL"/>
        </w:rPr>
      </w:pPr>
      <w:r w:rsidRPr="00EE534A">
        <w:rPr>
          <w:lang w:val="es-CL"/>
        </w:rPr>
        <w:t>En primer lugar se debe d</w:t>
      </w:r>
      <w:r w:rsidR="00270320" w:rsidRPr="00EE534A">
        <w:rPr>
          <w:lang w:val="es-CL"/>
        </w:rPr>
        <w:t xml:space="preserve">efinir el alcance de la política. </w:t>
      </w:r>
      <w:r w:rsidR="00FD1055" w:rsidRPr="00EE534A">
        <w:rPr>
          <w:lang w:val="es-CL"/>
        </w:rPr>
        <w:t>Idealmente debería incluir desde</w:t>
      </w:r>
      <w:r w:rsidR="00AB6C81" w:rsidRPr="00EE534A">
        <w:rPr>
          <w:lang w:val="es-CL"/>
        </w:rPr>
        <w:t xml:space="preserve"> aspectos internos de la organización, como la gestión de los recursos humanos o la cult</w:t>
      </w:r>
      <w:r w:rsidR="00FD1055" w:rsidRPr="00EE534A">
        <w:rPr>
          <w:lang w:val="es-CL"/>
        </w:rPr>
        <w:t>ura organizacional, entre otros hasta aspectos relacionados con la incorporación de la perspectiva de género en los programas, servicios y políticas públicas que la incstitución promueve.</w:t>
      </w:r>
    </w:p>
    <w:p w:rsidR="00C510D7" w:rsidRPr="00EE534A" w:rsidRDefault="00FD1055" w:rsidP="009D5893">
      <w:pPr>
        <w:jc w:val="both"/>
        <w:rPr>
          <w:b/>
          <w:bCs/>
          <w:lang w:val="es-CL"/>
        </w:rPr>
      </w:pPr>
      <w:r w:rsidRPr="00EE534A">
        <w:rPr>
          <w:lang w:val="es-CL"/>
        </w:rPr>
        <w:t xml:space="preserve">Contar con información y conocimientos sobre las brechas de género, sus causas y su implicación en la institución. </w:t>
      </w:r>
      <w:r w:rsidR="00C510D7" w:rsidRPr="00EE534A">
        <w:rPr>
          <w:lang w:val="es-CL"/>
        </w:rPr>
        <w:t xml:space="preserve">Se sugiere extraer información del Autodiagnóstico que </w:t>
      </w:r>
      <w:r w:rsidRPr="00EE534A">
        <w:rPr>
          <w:lang w:val="es-CL"/>
        </w:rPr>
        <w:t xml:space="preserve">le permitirá realizar un análisis de los problemas y una priorización de las intervenciones. Es decir, una </w:t>
      </w:r>
      <w:r w:rsidR="00C510D7" w:rsidRPr="00EE534A">
        <w:rPr>
          <w:lang w:val="es-CL"/>
        </w:rPr>
        <w:t>política</w:t>
      </w:r>
      <w:r w:rsidRPr="00EE534A">
        <w:rPr>
          <w:lang w:val="es-CL"/>
        </w:rPr>
        <w:t xml:space="preserve"> de género trata, entre otras cosas, de resolver o ab</w:t>
      </w:r>
      <w:r w:rsidR="00C510D7" w:rsidRPr="00EE534A">
        <w:rPr>
          <w:lang w:val="es-CL"/>
        </w:rPr>
        <w:t>ordar los principales problemas, brechas y</w:t>
      </w:r>
      <w:r w:rsidRPr="00EE534A">
        <w:rPr>
          <w:lang w:val="es-CL"/>
        </w:rPr>
        <w:t xml:space="preserve"> obstáculos encontrados </w:t>
      </w:r>
      <w:r w:rsidR="00C510D7" w:rsidRPr="00EE534A">
        <w:rPr>
          <w:lang w:val="es-CL"/>
        </w:rPr>
        <w:t>para alcanzar la igualdad de género</w:t>
      </w:r>
      <w:r w:rsidRPr="00EE534A">
        <w:rPr>
          <w:lang w:val="es-CL"/>
        </w:rPr>
        <w:t xml:space="preserve">. </w:t>
      </w:r>
    </w:p>
    <w:p w:rsidR="00FD1055" w:rsidRPr="001E1FF1" w:rsidRDefault="00C510D7" w:rsidP="009D5893">
      <w:pPr>
        <w:jc w:val="both"/>
        <w:rPr>
          <w:lang w:val="es-PA"/>
        </w:rPr>
      </w:pPr>
      <w:r w:rsidRPr="001E1FF1">
        <w:rPr>
          <w:lang w:val="es-PA"/>
        </w:rPr>
        <w:t xml:space="preserve">Identificar </w:t>
      </w:r>
      <w:r w:rsidR="00FD1055" w:rsidRPr="001E1FF1">
        <w:rPr>
          <w:lang w:val="es-PA"/>
        </w:rPr>
        <w:t>las grandes líneas de acción: Tras señalar los principales problemas que se van a abordar, busque las soluciones y alternativas más apropiadas para darles respuesta. Para hacer este ejercicio cuente con los principales actores implicados, es decir, desarrolle este proceso de manera participativa a través de talleres, reuniones, etcetera</w:t>
      </w:r>
    </w:p>
    <w:p w:rsidR="00C510D7" w:rsidRPr="001E1FF1" w:rsidRDefault="002429DF" w:rsidP="009D5893">
      <w:pPr>
        <w:jc w:val="both"/>
        <w:rPr>
          <w:lang w:val="es-PA"/>
        </w:rPr>
      </w:pPr>
      <w:r w:rsidRPr="001E1FF1">
        <w:rPr>
          <w:lang w:val="es-PA"/>
        </w:rPr>
        <w:t xml:space="preserve">Definir y desarrollar </w:t>
      </w:r>
      <w:r w:rsidR="00C510D7" w:rsidRPr="001E1FF1">
        <w:rPr>
          <w:lang w:val="es-PA"/>
        </w:rPr>
        <w:t>la estructura de la política, l</w:t>
      </w:r>
      <w:r w:rsidR="00FD1055" w:rsidRPr="001E1FF1">
        <w:rPr>
          <w:lang w:val="es-PA"/>
        </w:rPr>
        <w:t>a mayor parte de la</w:t>
      </w:r>
      <w:r w:rsidR="00C510D7" w:rsidRPr="001E1FF1">
        <w:rPr>
          <w:lang w:val="es-PA"/>
        </w:rPr>
        <w:t xml:space="preserve">spolíticas de género </w:t>
      </w:r>
      <w:r w:rsidRPr="001E1FF1">
        <w:rPr>
          <w:lang w:val="es-PA"/>
        </w:rPr>
        <w:t>elaboradas</w:t>
      </w:r>
      <w:r w:rsidR="00FD1055" w:rsidRPr="001E1FF1">
        <w:rPr>
          <w:lang w:val="es-PA"/>
        </w:rPr>
        <w:t xml:space="preserve"> por </w:t>
      </w:r>
      <w:r w:rsidR="00C510D7" w:rsidRPr="001E1FF1">
        <w:rPr>
          <w:lang w:val="es-PA"/>
        </w:rPr>
        <w:t>las instituciones</w:t>
      </w:r>
      <w:r w:rsidR="00FD1055" w:rsidRPr="001E1FF1">
        <w:rPr>
          <w:lang w:val="es-PA"/>
        </w:rPr>
        <w:t xml:space="preserve"> tienen en común lo</w:t>
      </w:r>
      <w:r w:rsidRPr="001E1FF1">
        <w:rPr>
          <w:lang w:val="es-PA"/>
        </w:rPr>
        <w:t>s</w:t>
      </w:r>
      <w:r w:rsidR="00FD1055" w:rsidRPr="001E1FF1">
        <w:rPr>
          <w:lang w:val="es-PA"/>
        </w:rPr>
        <w:t xml:space="preserve"> siguiente</w:t>
      </w:r>
      <w:r w:rsidRPr="001E1FF1">
        <w:rPr>
          <w:lang w:val="es-PA"/>
        </w:rPr>
        <w:t>s contenidos</w:t>
      </w:r>
      <w:r w:rsidR="00FD1055" w:rsidRPr="001E1FF1">
        <w:rPr>
          <w:lang w:val="es-PA"/>
        </w:rPr>
        <w:t xml:space="preserve">: </w:t>
      </w:r>
    </w:p>
    <w:p w:rsidR="00C510D7" w:rsidRDefault="00C510D7" w:rsidP="00C510D7">
      <w:pPr>
        <w:pStyle w:val="Prrafodelista"/>
        <w:numPr>
          <w:ilvl w:val="0"/>
          <w:numId w:val="38"/>
        </w:numPr>
      </w:pPr>
      <w:r>
        <w:t>Antecedentes</w:t>
      </w:r>
    </w:p>
    <w:p w:rsidR="00C510D7" w:rsidRDefault="00C510D7" w:rsidP="00F40072">
      <w:pPr>
        <w:pStyle w:val="Prrafodelista"/>
        <w:numPr>
          <w:ilvl w:val="0"/>
          <w:numId w:val="40"/>
        </w:numPr>
      </w:pPr>
      <w:r>
        <w:t>Antecedentes y justificación</w:t>
      </w:r>
    </w:p>
    <w:p w:rsidR="00C510D7" w:rsidRDefault="00C510D7" w:rsidP="00F40072">
      <w:pPr>
        <w:pStyle w:val="Prrafodelista"/>
        <w:numPr>
          <w:ilvl w:val="0"/>
          <w:numId w:val="40"/>
        </w:numPr>
      </w:pPr>
      <w:r>
        <w:t>Contexto de la Organización</w:t>
      </w:r>
    </w:p>
    <w:p w:rsidR="00C510D7" w:rsidRPr="001E1FF1" w:rsidRDefault="00F40072" w:rsidP="00F40072">
      <w:pPr>
        <w:pStyle w:val="Prrafodelista"/>
        <w:numPr>
          <w:ilvl w:val="0"/>
          <w:numId w:val="40"/>
        </w:numPr>
        <w:rPr>
          <w:lang w:val="es-PA"/>
        </w:rPr>
      </w:pPr>
      <w:r w:rsidRPr="001E1FF1">
        <w:rPr>
          <w:lang w:val="es-PA"/>
        </w:rPr>
        <w:t>Marco normativeoy organizacional relativo a la Igualdad de Género</w:t>
      </w:r>
    </w:p>
    <w:p w:rsidR="00F40072" w:rsidRDefault="00F40072" w:rsidP="00F40072">
      <w:pPr>
        <w:pStyle w:val="Prrafodelista"/>
        <w:numPr>
          <w:ilvl w:val="0"/>
          <w:numId w:val="40"/>
        </w:numPr>
      </w:pPr>
      <w:r>
        <w:t>Principales brechas de desigualdad identificadas</w:t>
      </w:r>
    </w:p>
    <w:p w:rsidR="00C510D7" w:rsidRDefault="00C510D7" w:rsidP="00C510D7">
      <w:pPr>
        <w:pStyle w:val="Prrafodelista"/>
        <w:numPr>
          <w:ilvl w:val="0"/>
          <w:numId w:val="38"/>
        </w:numPr>
      </w:pPr>
      <w:r>
        <w:t>Política de Igualdad</w:t>
      </w:r>
    </w:p>
    <w:p w:rsidR="00F40072" w:rsidRPr="001E1FF1" w:rsidRDefault="00F40072" w:rsidP="00F40072">
      <w:pPr>
        <w:pStyle w:val="Prrafodelista"/>
        <w:numPr>
          <w:ilvl w:val="0"/>
          <w:numId w:val="41"/>
        </w:numPr>
        <w:rPr>
          <w:szCs w:val="22"/>
          <w:lang w:val="es-PA"/>
        </w:rPr>
      </w:pPr>
      <w:r w:rsidRPr="001E1FF1">
        <w:rPr>
          <w:szCs w:val="22"/>
          <w:lang w:val="es-PA"/>
        </w:rPr>
        <w:t xml:space="preserve">Compromiso de la Dirección (político, técnico, de recursos etc.) </w:t>
      </w:r>
    </w:p>
    <w:p w:rsidR="00F40072" w:rsidRDefault="00F40072" w:rsidP="00F40072">
      <w:pPr>
        <w:pStyle w:val="Prrafodelista"/>
        <w:numPr>
          <w:ilvl w:val="0"/>
          <w:numId w:val="41"/>
        </w:numPr>
        <w:rPr>
          <w:szCs w:val="22"/>
        </w:rPr>
      </w:pPr>
      <w:r>
        <w:rPr>
          <w:szCs w:val="22"/>
        </w:rPr>
        <w:t>Principios y Objetivos</w:t>
      </w:r>
    </w:p>
    <w:p w:rsidR="00F40072" w:rsidRDefault="00F40072" w:rsidP="00F40072">
      <w:pPr>
        <w:pStyle w:val="Prrafodelista"/>
        <w:numPr>
          <w:ilvl w:val="0"/>
          <w:numId w:val="41"/>
        </w:numPr>
        <w:rPr>
          <w:szCs w:val="22"/>
        </w:rPr>
      </w:pPr>
      <w:r>
        <w:rPr>
          <w:szCs w:val="22"/>
        </w:rPr>
        <w:t xml:space="preserve">Resultados Esperados </w:t>
      </w:r>
    </w:p>
    <w:p w:rsidR="00F40072" w:rsidRPr="001E1FF1" w:rsidRDefault="00F40072" w:rsidP="00F40072">
      <w:pPr>
        <w:pStyle w:val="Prrafodelista"/>
        <w:numPr>
          <w:ilvl w:val="0"/>
          <w:numId w:val="41"/>
        </w:numPr>
        <w:rPr>
          <w:lang w:val="es-PA"/>
        </w:rPr>
      </w:pPr>
      <w:r w:rsidRPr="001E1FF1">
        <w:rPr>
          <w:szCs w:val="22"/>
          <w:lang w:val="es-PA"/>
        </w:rPr>
        <w:t>Definición de Responsabilidades por niveles.</w:t>
      </w:r>
    </w:p>
    <w:p w:rsidR="00C510D7" w:rsidRDefault="00C510D7" w:rsidP="00C510D7">
      <w:pPr>
        <w:pStyle w:val="Prrafodelista"/>
        <w:numPr>
          <w:ilvl w:val="0"/>
          <w:numId w:val="38"/>
        </w:numPr>
      </w:pPr>
      <w:r>
        <w:t>Plan Operativo</w:t>
      </w:r>
    </w:p>
    <w:p w:rsidR="00F40072" w:rsidRDefault="00F40072" w:rsidP="002429DF">
      <w:pPr>
        <w:pStyle w:val="Prrafodelista"/>
        <w:numPr>
          <w:ilvl w:val="0"/>
          <w:numId w:val="41"/>
        </w:numPr>
        <w:rPr>
          <w:szCs w:val="22"/>
        </w:rPr>
      </w:pPr>
      <w:r>
        <w:rPr>
          <w:szCs w:val="22"/>
        </w:rPr>
        <w:t xml:space="preserve">Acciones a desarrollar por Resultado </w:t>
      </w:r>
    </w:p>
    <w:p w:rsidR="00F40072" w:rsidRDefault="00F40072" w:rsidP="002429DF">
      <w:pPr>
        <w:pStyle w:val="Prrafodelista"/>
        <w:numPr>
          <w:ilvl w:val="0"/>
          <w:numId w:val="41"/>
        </w:numPr>
        <w:rPr>
          <w:szCs w:val="22"/>
        </w:rPr>
      </w:pPr>
      <w:r>
        <w:rPr>
          <w:szCs w:val="22"/>
        </w:rPr>
        <w:t>Recursos financieros y humanos necesarios</w:t>
      </w:r>
    </w:p>
    <w:p w:rsidR="00F40072" w:rsidRDefault="00F40072" w:rsidP="002429DF">
      <w:pPr>
        <w:pStyle w:val="Prrafodelista"/>
        <w:numPr>
          <w:ilvl w:val="0"/>
          <w:numId w:val="41"/>
        </w:numPr>
        <w:rPr>
          <w:szCs w:val="22"/>
        </w:rPr>
      </w:pPr>
      <w:r>
        <w:rPr>
          <w:szCs w:val="22"/>
        </w:rPr>
        <w:lastRenderedPageBreak/>
        <w:t xml:space="preserve">Responsables específicos </w:t>
      </w:r>
    </w:p>
    <w:p w:rsidR="00F40072" w:rsidRDefault="00F40072" w:rsidP="002429DF">
      <w:pPr>
        <w:pStyle w:val="Prrafodelista"/>
        <w:numPr>
          <w:ilvl w:val="0"/>
          <w:numId w:val="41"/>
        </w:numPr>
        <w:rPr>
          <w:szCs w:val="22"/>
        </w:rPr>
      </w:pPr>
      <w:r>
        <w:rPr>
          <w:szCs w:val="22"/>
        </w:rPr>
        <w:t xml:space="preserve">Metas esperadas/tiempo </w:t>
      </w:r>
    </w:p>
    <w:p w:rsidR="00F40072" w:rsidRPr="001E1FF1" w:rsidRDefault="00F40072" w:rsidP="002429DF">
      <w:pPr>
        <w:pStyle w:val="Prrafodelista"/>
        <w:numPr>
          <w:ilvl w:val="0"/>
          <w:numId w:val="41"/>
        </w:numPr>
        <w:rPr>
          <w:szCs w:val="22"/>
          <w:lang w:val="es-PA"/>
        </w:rPr>
      </w:pPr>
      <w:r w:rsidRPr="001E1FF1">
        <w:rPr>
          <w:szCs w:val="22"/>
          <w:lang w:val="es-PA"/>
        </w:rPr>
        <w:t xml:space="preserve">Indicadores de seguimiento y medios de verificación </w:t>
      </w:r>
    </w:p>
    <w:p w:rsidR="00F40072" w:rsidRPr="001E1FF1" w:rsidRDefault="00F40072" w:rsidP="002429DF">
      <w:pPr>
        <w:pStyle w:val="Prrafodelista"/>
        <w:numPr>
          <w:ilvl w:val="0"/>
          <w:numId w:val="41"/>
        </w:numPr>
        <w:rPr>
          <w:szCs w:val="22"/>
          <w:lang w:val="es-PA"/>
        </w:rPr>
      </w:pPr>
      <w:r w:rsidRPr="001E1FF1">
        <w:rPr>
          <w:szCs w:val="22"/>
          <w:lang w:val="es-PA"/>
        </w:rPr>
        <w:t>Mecanismos de monitoreo, seguimiento y evaluación</w:t>
      </w:r>
    </w:p>
    <w:p w:rsidR="00F40072" w:rsidRPr="001E1FF1" w:rsidRDefault="00F40072" w:rsidP="00F40072">
      <w:pPr>
        <w:pStyle w:val="Prrafodelista"/>
        <w:numPr>
          <w:ilvl w:val="0"/>
          <w:numId w:val="0"/>
        </w:numPr>
        <w:ind w:left="1080"/>
        <w:rPr>
          <w:lang w:val="es-PA"/>
        </w:rPr>
      </w:pPr>
    </w:p>
    <w:p w:rsidR="00FD1055" w:rsidRPr="001E1FF1" w:rsidRDefault="00FD1055" w:rsidP="00FD1055">
      <w:pPr>
        <w:pStyle w:val="Prrafodelista"/>
        <w:numPr>
          <w:ilvl w:val="0"/>
          <w:numId w:val="0"/>
        </w:numPr>
        <w:ind w:left="720"/>
        <w:rPr>
          <w:lang w:val="es-PA"/>
        </w:rPr>
      </w:pPr>
    </w:p>
    <w:p w:rsidR="00FD1055" w:rsidRPr="001E1FF1" w:rsidRDefault="002429DF" w:rsidP="00FD1055">
      <w:pPr>
        <w:pStyle w:val="Prrafodelista"/>
        <w:numPr>
          <w:ilvl w:val="0"/>
          <w:numId w:val="35"/>
        </w:numPr>
        <w:rPr>
          <w:lang w:val="es-PA"/>
        </w:rPr>
      </w:pPr>
      <w:r w:rsidRPr="001E1FF1">
        <w:rPr>
          <w:lang w:val="es-PA"/>
        </w:rPr>
        <w:t>Promover el d</w:t>
      </w:r>
      <w:r w:rsidR="00FD1055" w:rsidRPr="001E1FF1">
        <w:rPr>
          <w:lang w:val="es-PA"/>
        </w:rPr>
        <w:t>iálogo permanente con la</w:t>
      </w:r>
      <w:r w:rsidR="00F40072" w:rsidRPr="001E1FF1">
        <w:rPr>
          <w:lang w:val="es-PA"/>
        </w:rPr>
        <w:t>s autoridades institucionales para</w:t>
      </w:r>
      <w:r w:rsidR="00FD1055" w:rsidRPr="001E1FF1">
        <w:rPr>
          <w:lang w:val="es-PA"/>
        </w:rPr>
        <w:t xml:space="preserve"> mantenerla permanentemente informada de los avances en la elaboración del </w:t>
      </w:r>
      <w:r w:rsidR="00F40072" w:rsidRPr="001E1FF1">
        <w:rPr>
          <w:lang w:val="es-PA"/>
        </w:rPr>
        <w:t>document y contra con su aprobación</w:t>
      </w:r>
      <w:r w:rsidR="00FD1055" w:rsidRPr="001E1FF1">
        <w:rPr>
          <w:lang w:val="es-PA"/>
        </w:rPr>
        <w:t xml:space="preserve">. </w:t>
      </w:r>
    </w:p>
    <w:p w:rsidR="00FD1055" w:rsidRPr="001E1FF1" w:rsidRDefault="002429DF" w:rsidP="00FD1055">
      <w:pPr>
        <w:pStyle w:val="Prrafodelista"/>
        <w:numPr>
          <w:ilvl w:val="0"/>
          <w:numId w:val="35"/>
        </w:numPr>
        <w:rPr>
          <w:lang w:val="es-PA"/>
        </w:rPr>
      </w:pPr>
      <w:r w:rsidRPr="001E1FF1">
        <w:rPr>
          <w:lang w:val="es-PA"/>
        </w:rPr>
        <w:t>Difundir ampliamente</w:t>
      </w:r>
      <w:r w:rsidR="00F40072" w:rsidRPr="001E1FF1">
        <w:rPr>
          <w:lang w:val="es-PA"/>
        </w:rPr>
        <w:t xml:space="preserve">dentro de </w:t>
      </w:r>
      <w:r w:rsidRPr="001E1FF1">
        <w:rPr>
          <w:lang w:val="es-PA"/>
        </w:rPr>
        <w:t>la</w:t>
      </w:r>
      <w:r w:rsidR="00F40072" w:rsidRPr="001E1FF1">
        <w:rPr>
          <w:lang w:val="es-PA"/>
        </w:rPr>
        <w:t xml:space="preserve"> organización para promover la apropiación por parte del personal</w:t>
      </w:r>
      <w:r w:rsidR="00FD1055" w:rsidRPr="001E1FF1">
        <w:rPr>
          <w:lang w:val="es-PA"/>
        </w:rPr>
        <w:t>.</w:t>
      </w:r>
    </w:p>
    <w:p w:rsidR="00FD1055" w:rsidRPr="001E1FF1" w:rsidRDefault="002429DF" w:rsidP="002429DF">
      <w:pPr>
        <w:pStyle w:val="Prrafodelista"/>
        <w:numPr>
          <w:ilvl w:val="0"/>
          <w:numId w:val="35"/>
        </w:numPr>
        <w:rPr>
          <w:lang w:val="es-PA"/>
        </w:rPr>
      </w:pPr>
      <w:r w:rsidRPr="001E1FF1">
        <w:rPr>
          <w:lang w:val="es-PA"/>
        </w:rPr>
        <w:t>Clarificar los roles para la implementación. L</w:t>
      </w:r>
      <w:r w:rsidR="00FD1055" w:rsidRPr="001E1FF1">
        <w:rPr>
          <w:lang w:val="es-PA"/>
        </w:rPr>
        <w:t>a alta dirección debe asegurarse de que todas las personas en la organización conozcan lo que se espera que hagan (sus responsabilidades), y lo que están autorizadas a hacer (autorizadas) en el marco de la política.</w:t>
      </w:r>
    </w:p>
    <w:p w:rsidR="00FD1055" w:rsidRPr="001E1FF1" w:rsidRDefault="002429DF" w:rsidP="002429DF">
      <w:pPr>
        <w:pStyle w:val="Prrafodelista"/>
        <w:numPr>
          <w:ilvl w:val="0"/>
          <w:numId w:val="35"/>
        </w:numPr>
        <w:rPr>
          <w:lang w:val="es-PA"/>
        </w:rPr>
      </w:pPr>
      <w:r w:rsidRPr="001E1FF1">
        <w:rPr>
          <w:lang w:val="es-PA"/>
        </w:rPr>
        <w:t>Asignar de manera específica los</w:t>
      </w:r>
      <w:r w:rsidR="00FD1055" w:rsidRPr="001E1FF1">
        <w:rPr>
          <w:lang w:val="es-PA"/>
        </w:rPr>
        <w:t xml:space="preserve"> recursos, tanto humanos como materiales y financieros</w:t>
      </w:r>
      <w:r w:rsidRPr="001E1FF1">
        <w:rPr>
          <w:lang w:val="es-PA"/>
        </w:rPr>
        <w:t xml:space="preserve"> necesarios para la implementación. </w:t>
      </w:r>
    </w:p>
    <w:p w:rsidR="00AB6C81" w:rsidRDefault="00AB6C81" w:rsidP="00AB6C81">
      <w:pPr>
        <w:rPr>
          <w:lang w:val="es-PA"/>
        </w:rPr>
      </w:pPr>
    </w:p>
    <w:p w:rsidR="00FD1055" w:rsidRPr="001E1FF1" w:rsidRDefault="00FD1055" w:rsidP="00AB6C81">
      <w:pPr>
        <w:rPr>
          <w:lang w:val="es-PA"/>
        </w:rPr>
      </w:pPr>
    </w:p>
    <w:p w:rsidR="00AB6C81" w:rsidRPr="001E1FF1" w:rsidRDefault="00AB6C81" w:rsidP="00AB6C81">
      <w:pPr>
        <w:rPr>
          <w:lang w:val="es-PA"/>
        </w:rPr>
      </w:pPr>
    </w:p>
    <w:p w:rsidR="00AB6C81" w:rsidRPr="001E1FF1" w:rsidRDefault="00AB6C81" w:rsidP="00AB6C81">
      <w:pPr>
        <w:rPr>
          <w:lang w:val="es-PA"/>
        </w:rPr>
      </w:pPr>
    </w:p>
    <w:p w:rsidR="00AB6C81" w:rsidRPr="001E1FF1" w:rsidRDefault="00AB6C81" w:rsidP="00FD1055">
      <w:pPr>
        <w:rPr>
          <w:lang w:val="es-PA"/>
        </w:rPr>
      </w:pPr>
    </w:p>
    <w:sectPr w:rsidR="00AB6C81" w:rsidRPr="001E1FF1" w:rsidSect="00073F42">
      <w:headerReference w:type="default" r:id="rId12"/>
      <w:footerReference w:type="default" r:id="rId13"/>
      <w:pgSz w:w="12240" w:h="15840"/>
      <w:pgMar w:top="1417" w:right="1701" w:bottom="1417" w:left="1701" w:header="0" w:footer="1115"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B01" w:rsidRDefault="00FD0B01" w:rsidP="00073F42">
      <w:r>
        <w:separator/>
      </w:r>
    </w:p>
  </w:endnote>
  <w:endnote w:type="continuationSeparator" w:id="1">
    <w:p w:rsidR="00FD0B01" w:rsidRDefault="00FD0B01" w:rsidP="00073F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notype Univers">
    <w:altName w:val="Linotype Univers"/>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5000204B" w:usb2="00000000" w:usb3="00000000" w:csb0="0000019F" w:csb1="00000000"/>
  </w:font>
  <w:font w:name="Roboto Condensed">
    <w:altName w:val="Times New Roman"/>
    <w:charset w:val="00"/>
    <w:family w:val="auto"/>
    <w:pitch w:val="variable"/>
    <w:sig w:usb0="E0000AFF" w:usb1="5000217F" w:usb2="00000021" w:usb3="00000000" w:csb0="0000019F" w:csb1="00000000"/>
  </w:font>
  <w:font w:name="Roboto Condensed Light">
    <w:altName w:val="Roboto Condensed Light"/>
    <w:panose1 w:val="00000000000000000000"/>
    <w:charset w:val="00"/>
    <w:family w:val="swiss"/>
    <w:notTrueType/>
    <w:pitch w:val="default"/>
    <w:sig w:usb0="00000003" w:usb1="00000000" w:usb2="00000000" w:usb3="00000000" w:csb0="00000001" w:csb1="00000000"/>
  </w:font>
  <w:font w:name="Nimbus Roman No9 L">
    <w:altName w:val="MS Mincho"/>
    <w:charset w:val="80"/>
    <w:family w:val="roman"/>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Lato Semibold">
    <w:altName w:val="Lato Semibold"/>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Lato">
    <w:altName w:val="Segoe UI"/>
    <w:panose1 w:val="00000000000000000000"/>
    <w:charset w:val="00"/>
    <w:family w:val="swiss"/>
    <w:notTrueType/>
    <w:pitch w:val="default"/>
    <w:sig w:usb0="00000003" w:usb1="00000000" w:usb2="00000000" w:usb3="00000000" w:csb0="00000001" w:csb1="00000000"/>
  </w:font>
  <w:font w:name="Liberation Serif">
    <w:altName w:val="MS Mincho"/>
    <w:charset w:val="80"/>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Narrow">
    <w:altName w:val="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Droid Sans Fallback">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4F0197">
    <w:pPr>
      <w:pStyle w:val="Piedepgina"/>
    </w:pPr>
    <w:r>
      <w:rPr>
        <w:noProof/>
        <w:lang w:val="es-CL" w:eastAsia="es-CL"/>
      </w:rPr>
      <w:drawing>
        <wp:anchor distT="0" distB="0" distL="114300" distR="114300" simplePos="0" relativeHeight="251662336" behindDoc="1" locked="0" layoutInCell="1" allowOverlap="1">
          <wp:simplePos x="0" y="0"/>
          <wp:positionH relativeFrom="page">
            <wp:posOffset>6161324</wp:posOffset>
          </wp:positionH>
          <wp:positionV relativeFrom="paragraph">
            <wp:posOffset>-1501923</wp:posOffset>
          </wp:positionV>
          <wp:extent cx="1696125" cy="2127418"/>
          <wp:effectExtent l="0" t="0" r="0" b="6350"/>
          <wp:wrapNone/>
          <wp:docPr id="33" name="Imagen 33" descr="C:\Users\diane\AppData\Local\Microsoft\Windows\INetCacheContent.Word\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ane\AppData\Local\Microsoft\Windows\INetCacheContent.Word\Imagen1.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1676" cy="2134381"/>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4F0197">
    <w:pPr>
      <w:rPr>
        <w:rFonts w:eastAsiaTheme="majorEastAsia" w:cstheme="majorBidi"/>
      </w:rPr>
    </w:pPr>
    <w:r>
      <w:rPr>
        <w:noProof/>
        <w:lang w:val="es-CL" w:eastAsia="es-CL"/>
      </w:rPr>
      <w:drawing>
        <wp:anchor distT="0" distB="0" distL="114300" distR="114300" simplePos="0" relativeHeight="251657728" behindDoc="1" locked="0" layoutInCell="1" allowOverlap="1">
          <wp:simplePos x="0" y="0"/>
          <wp:positionH relativeFrom="page">
            <wp:align>right</wp:align>
          </wp:positionH>
          <wp:positionV relativeFrom="paragraph">
            <wp:posOffset>-605791</wp:posOffset>
          </wp:positionV>
          <wp:extent cx="1302622" cy="1633855"/>
          <wp:effectExtent l="0" t="0" r="0" b="4445"/>
          <wp:wrapNone/>
          <wp:docPr id="31" name="Imagen 31" descr="C:\Users\diane\AppData\Local\Microsoft\Windows\INetCacheContent.Word\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ane\AppData\Local\Microsoft\Windows\INetCacheContent.Word\Imagen1.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2622" cy="1633855"/>
                  </a:xfrm>
                  <a:prstGeom prst="rect">
                    <a:avLst/>
                  </a:prstGeom>
                  <a:noFill/>
                  <a:ln>
                    <a:noFill/>
                  </a:ln>
                </pic:spPr>
              </pic:pic>
            </a:graphicData>
          </a:graphic>
        </wp:anchor>
      </w:drawing>
    </w:r>
    <w:r w:rsidR="00265026" w:rsidRPr="00265026">
      <w:rPr>
        <w:rFonts w:eastAsiaTheme="majorEastAsia" w:cstheme="majorBidi"/>
        <w:noProof/>
        <w:lang w:val="es-PA" w:eastAsia="es-PA"/>
      </w:rPr>
      <w:pict>
        <v:oval id="Elipse 50" o:spid="_x0000_s2049" style="position:absolute;margin-left:0;margin-top:0;width:49.35pt;height:49.35pt;z-index:251672576;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" fillcolor="#1a495c [1604]" stroked="f">
          <v:textbox>
            <w:txbxContent>
              <w:p w:rsidR="004F0197" w:rsidRDefault="00265026">
                <w:pPr>
                  <w:pStyle w:val="Piedepgina"/>
                  <w:jc w:val="center"/>
                  <w:rPr>
                    <w:b/>
                    <w:bCs/>
                    <w:color w:val="FFFFFF" w:themeColor="background1"/>
                    <w:sz w:val="32"/>
                    <w:szCs w:val="32"/>
                  </w:rPr>
                </w:pPr>
                <w:r w:rsidRPr="00265026">
                  <w:rPr>
                    <w:sz w:val="22"/>
                    <w:szCs w:val="22"/>
                  </w:rPr>
                  <w:fldChar w:fldCharType="begin"/>
                </w:r>
                <w:r w:rsidR="004F0197">
                  <w:instrText>PAGE    \* MERGEFORMAT</w:instrText>
                </w:r>
                <w:r w:rsidRPr="00265026">
                  <w:rPr>
                    <w:sz w:val="22"/>
                    <w:szCs w:val="22"/>
                  </w:rPr>
                  <w:fldChar w:fldCharType="separate"/>
                </w:r>
                <w:r w:rsidR="00CF0785" w:rsidRPr="00CF0785">
                  <w:rPr>
                    <w:b/>
                    <w:bCs/>
                    <w:noProof/>
                    <w:color w:val="FFFFFF" w:themeColor="background1"/>
                    <w:sz w:val="32"/>
                    <w:szCs w:val="32"/>
                    <w:lang w:val="es-ES"/>
                  </w:rPr>
                  <w:t>3</w:t>
                </w:r>
                <w:r>
                  <w:rPr>
                    <w:b/>
                    <w:bCs/>
                    <w:color w:val="FFFFFF" w:themeColor="background1"/>
                    <w:sz w:val="32"/>
                    <w:szCs w:val="32"/>
                  </w:rPr>
                  <w:fldChar w:fldCharType="end"/>
                </w:r>
              </w:p>
            </w:txbxContent>
          </v:textbox>
          <w10:wrap anchorx="margin" anchory="margin"/>
        </v:oval>
      </w:pict>
    </w:r>
  </w:p>
  <w:p w:rsidR="004F0197" w:rsidRDefault="004F019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B01" w:rsidRDefault="00FD0B01" w:rsidP="00073F42">
      <w:r>
        <w:separator/>
      </w:r>
    </w:p>
  </w:footnote>
  <w:footnote w:type="continuationSeparator" w:id="1">
    <w:p w:rsidR="00FD0B01" w:rsidRDefault="00FD0B01" w:rsidP="00073F42">
      <w:r>
        <w:continuationSeparator/>
      </w:r>
    </w:p>
  </w:footnote>
  <w:footnote w:id="2">
    <w:p w:rsidR="00710778" w:rsidRPr="00047769" w:rsidRDefault="00710778" w:rsidP="00047769">
      <w:pPr>
        <w:rPr>
          <w:rFonts w:ascii="Calibri Light" w:hAnsi="Calibri Light" w:cs="Calibri Light"/>
          <w:sz w:val="16"/>
          <w:szCs w:val="16"/>
          <w:lang w:val="es-PA"/>
        </w:rPr>
      </w:pPr>
      <w:r>
        <w:rPr>
          <w:rStyle w:val="Refdenotaalpie"/>
        </w:rPr>
        <w:footnoteRef/>
      </w:r>
      <w:r w:rsidRPr="00710778">
        <w:rPr>
          <w:lang w:val="es-CL"/>
        </w:rPr>
        <w:t xml:space="preserve"> </w:t>
      </w:r>
      <w:r w:rsidR="00047769" w:rsidRPr="00047769">
        <w:rPr>
          <w:rFonts w:ascii="Calibri Light" w:hAnsi="Calibri Light" w:cs="Calibri Light"/>
          <w:sz w:val="16"/>
          <w:szCs w:val="16"/>
          <w:lang w:val="es-PA"/>
        </w:rPr>
        <w:t>Adaptado de INAMU (2017): Guía para la elaboración de Políticas de Igualdad de Género en las organizaciones</w:t>
      </w:r>
      <w:r w:rsidR="00047769">
        <w:rPr>
          <w:rFonts w:ascii="Calibri Light" w:hAnsi="Calibri Light" w:cs="Calibri Light"/>
          <w:sz w:val="16"/>
          <w:szCs w:val="16"/>
          <w:lang w:val="es-PA"/>
        </w:rPr>
        <w:t xml:space="preserve">. </w:t>
      </w:r>
      <w:r w:rsidR="00047769" w:rsidRPr="00047769">
        <w:rPr>
          <w:rFonts w:ascii="Calibri Light" w:hAnsi="Calibri Light" w:cs="Calibri Light"/>
          <w:sz w:val="16"/>
          <w:szCs w:val="16"/>
          <w:lang w:val="es-PA"/>
        </w:rPr>
        <w:t>Sistemas de Gestión para la Igualdad de Género</w:t>
      </w:r>
      <w:r w:rsidR="00047769">
        <w:rPr>
          <w:rFonts w:ascii="Calibri Light" w:hAnsi="Calibri Light" w:cs="Calibri Light"/>
          <w:sz w:val="16"/>
          <w:szCs w:val="16"/>
          <w:lang w:val="es-PA"/>
        </w:rPr>
        <w:t>. Elaborado por Ana Landa, Costa Rica.</w:t>
      </w:r>
    </w:p>
  </w:footnote>
  <w:footnote w:id="3">
    <w:p w:rsidR="00270320" w:rsidRPr="001E1FF1" w:rsidRDefault="00270320" w:rsidP="00F40072">
      <w:pPr>
        <w:rPr>
          <w:rFonts w:ascii="Calibri Light" w:hAnsi="Calibri Light" w:cs="Calibri Light"/>
          <w:lang w:val="es-PA"/>
        </w:rPr>
      </w:pPr>
      <w:r w:rsidRPr="002429DF">
        <w:rPr>
          <w:rStyle w:val="Caracteresdenotaalpie"/>
          <w:rFonts w:ascii="Calibri Light" w:hAnsi="Calibri Light" w:cs="Calibri Light"/>
          <w:vertAlign w:val="superscript"/>
        </w:rPr>
        <w:footnoteRef/>
      </w:r>
      <w:r w:rsidRPr="001E1FF1">
        <w:rPr>
          <w:rFonts w:ascii="Calibri Light" w:hAnsi="Calibri Light" w:cs="Calibri Light"/>
          <w:sz w:val="16"/>
          <w:szCs w:val="16"/>
          <w:lang w:val="es-PA"/>
        </w:rPr>
        <w:t>Sello de Igualdad de Género: Programa de Certificación para empresas Públicas y Privadas apoyado por el PNUD. Módulo 2: Sellos de igualdad de género.</w:t>
      </w:r>
    </w:p>
  </w:footnote>
  <w:footnote w:id="4">
    <w:p w:rsidR="00270320" w:rsidRPr="001E1FF1" w:rsidRDefault="00270320" w:rsidP="00270320">
      <w:pPr>
        <w:pStyle w:val="Textonotapie"/>
        <w:ind w:left="340" w:hanging="340"/>
        <w:contextualSpacing/>
        <w:jc w:val="both"/>
        <w:rPr>
          <w:lang w:val="es-PA"/>
        </w:rPr>
      </w:pPr>
      <w:r w:rsidRPr="002429DF">
        <w:rPr>
          <w:rStyle w:val="Caracteresdenotaalpie"/>
          <w:rFonts w:cs="Calibri Light"/>
          <w:vertAlign w:val="superscript"/>
        </w:rPr>
        <w:footnoteRef/>
      </w:r>
      <w:r w:rsidRPr="001E1FF1">
        <w:rPr>
          <w:rFonts w:eastAsia="Droid Sans Fallback" w:cs="Calibri Light"/>
          <w:kern w:val="1"/>
          <w:sz w:val="16"/>
          <w:szCs w:val="16"/>
          <w:lang w:val="es-PA" w:eastAsia="zh-CN" w:bidi="hi-IN"/>
        </w:rPr>
        <w:t>Guía “Buenas prácticas para integrar la igualdad de género en las empresas”, Fundación Mujeres, Extremadura, España, 2008.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265026">
    <w:pPr>
      <w:pStyle w:val="Encabezado"/>
    </w:pPr>
    <w:r w:rsidRPr="00265026">
      <w:rPr>
        <w:noProof/>
        <w:lang w:val="es-PA" w:eastAsia="es-PA"/>
      </w:rPr>
      <w:pict>
        <v:shapetype id="_x0000_t202" coordsize="21600,21600" o:spt="202" path="m,l,21600r21600,l21600,xe">
          <v:stroke joinstyle="miter"/>
          <v:path gradientshapeok="t" o:connecttype="rect"/>
        </v:shapetype>
        <v:shape id="Cuadro de texto 28" o:spid="_x0000_s2053" type="#_x0000_t202" style="position:absolute;margin-left:892.8pt;margin-top:-4865.6pt;width:206.6pt;height:36.4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" fillcolor="#5a5a5a [2109]" stroked="f" strokeweight=".5pt">
          <v:path arrowok="t"/>
          <v:textbox>
            <w:txbxContent>
              <w:p w:rsidR="004F0197" w:rsidRPr="00787711" w:rsidRDefault="004F0197" w:rsidP="00787711">
                <w:pPr>
                  <w:jc w:val="center"/>
                  <w:rPr>
                    <w:rFonts w:ascii="Arial Black" w:hAnsi="Arial Black"/>
                    <w:color w:val="FFFFFF" w:themeColor="background1"/>
                    <w:sz w:val="40"/>
                    <w:lang w:val="es-CO"/>
                  </w:rPr>
                </w:pPr>
                <w:r w:rsidRPr="00787711">
                  <w:rPr>
                    <w:rFonts w:ascii="Arial Black" w:hAnsi="Arial Black"/>
                    <w:color w:val="FFFFFF" w:themeColor="background1"/>
                    <w:sz w:val="40"/>
                    <w:lang w:val="es-CO"/>
                  </w:rPr>
                  <w:t>CONTENT</w:t>
                </w:r>
              </w:p>
            </w:txbxContent>
          </v:textbox>
        </v:shape>
      </w:pict>
    </w:r>
    <w:r w:rsidRPr="00265026">
      <w:rPr>
        <w:rFonts w:ascii="Roboto Condensed" w:hAnsi="Roboto Condensed" w:cs="Roboto Condensed"/>
        <w:noProof/>
        <w:spacing w:val="-6"/>
        <w:sz w:val="22"/>
        <w:szCs w:val="22"/>
        <w:lang w:val="es-PA" w:eastAsia="es-PA"/>
      </w:rPr>
      <w:pict>
        <v:rect id="Rectángulo 32" o:spid="_x0000_s2052" style="position:absolute;margin-left:317.75pt;margin-top:-4866.55pt;width:416.1pt;height:55.1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" fillcolor="#3e9492" stroked="f" strokeweight="1pt">
          <v:path arrowok="t"/>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265026">
    <w:pPr>
      <w:pStyle w:val="Encabezado"/>
    </w:pPr>
    <w:r w:rsidRPr="00265026">
      <w:rPr>
        <w:noProof/>
        <w:lang w:val="es-PA" w:eastAsia="es-PA"/>
      </w:rPr>
      <w:pict>
        <v:shapetype id="_x0000_t202" coordsize="21600,21600" o:spt="202" path="m,l,21600r21600,l21600,xe">
          <v:stroke joinstyle="miter"/>
          <v:path gradientshapeok="t" o:connecttype="rect"/>
        </v:shapetype>
        <v:shape id="Cuadro de texto 47" o:spid="_x0000_s2051" type="#_x0000_t202" style="position:absolute;margin-left:892.8pt;margin-top:-4865.6pt;width:206.6pt;height:36.4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" fillcolor="#5a5a5a [2109]" stroked="f" strokeweight=".5pt">
          <v:path arrowok="t"/>
          <v:textbox>
            <w:txbxContent>
              <w:p w:rsidR="004F0197" w:rsidRPr="00787711" w:rsidRDefault="004F0197" w:rsidP="00787711">
                <w:pPr>
                  <w:jc w:val="center"/>
                  <w:rPr>
                    <w:rFonts w:ascii="Arial Black" w:hAnsi="Arial Black"/>
                    <w:color w:val="FFFFFF" w:themeColor="background1"/>
                    <w:sz w:val="40"/>
                    <w:lang w:val="es-CO"/>
                  </w:rPr>
                </w:pPr>
                <w:r w:rsidRPr="00787711">
                  <w:rPr>
                    <w:rFonts w:ascii="Arial Black" w:hAnsi="Arial Black"/>
                    <w:color w:val="FFFFFF" w:themeColor="background1"/>
                    <w:sz w:val="40"/>
                    <w:lang w:val="es-CO"/>
                  </w:rPr>
                  <w:t>CONTENT</w:t>
                </w:r>
              </w:p>
            </w:txbxContent>
          </v:textbox>
        </v:shape>
      </w:pict>
    </w:r>
    <w:r w:rsidRPr="00265026">
      <w:rPr>
        <w:rFonts w:ascii="Roboto Condensed" w:hAnsi="Roboto Condensed" w:cs="Roboto Condensed"/>
        <w:noProof/>
        <w:spacing w:val="-6"/>
        <w:sz w:val="22"/>
        <w:szCs w:val="22"/>
        <w:lang w:val="es-PA" w:eastAsia="es-PA"/>
      </w:rPr>
      <w:pict>
        <v:rect id="Rectángulo 48" o:spid="_x0000_s2050" style="position:absolute;margin-left:317.75pt;margin-top:-4866.55pt;width:416.1pt;height:55.1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" fillcolor="#3e9492" stroked="f" strokeweight="1pt">
          <v:path arrowok="t"/>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11.25pt;height:11.25pt" o:bullet="t">
        <v:imagedata r:id="rId1" o:title="mso23D0"/>
      </v:shape>
    </w:pict>
  </w:numPicBullet>
  <w:abstractNum w:abstractNumId="0">
    <w:nsid w:val="09884B5A"/>
    <w:multiLevelType w:val="hybridMultilevel"/>
    <w:tmpl w:val="0D6C588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0C374FD9"/>
    <w:multiLevelType w:val="hybridMultilevel"/>
    <w:tmpl w:val="01E8973A"/>
    <w:lvl w:ilvl="0" w:tplc="340A0001">
      <w:start w:val="1"/>
      <w:numFmt w:val="bullet"/>
      <w:lvlText w:val=""/>
      <w:lvlJc w:val="left"/>
      <w:pPr>
        <w:ind w:left="1440" w:hanging="360"/>
      </w:pPr>
      <w:rPr>
        <w:rFonts w:ascii="Symbol" w:hAnsi="Symbol"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nsid w:val="0D5F1C59"/>
    <w:multiLevelType w:val="hybridMultilevel"/>
    <w:tmpl w:val="343C34E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0DD02576"/>
    <w:multiLevelType w:val="hybridMultilevel"/>
    <w:tmpl w:val="9886BF4C"/>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0EC71600"/>
    <w:multiLevelType w:val="hybridMultilevel"/>
    <w:tmpl w:val="89BA47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5AF19E4"/>
    <w:multiLevelType w:val="hybridMultilevel"/>
    <w:tmpl w:val="F18C4DFA"/>
    <w:lvl w:ilvl="0" w:tplc="0409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6241767"/>
    <w:multiLevelType w:val="hybridMultilevel"/>
    <w:tmpl w:val="037E3A74"/>
    <w:lvl w:ilvl="0" w:tplc="340A0005">
      <w:start w:val="1"/>
      <w:numFmt w:val="bullet"/>
      <w:lvlText w:val=""/>
      <w:lvlJc w:val="left"/>
      <w:pPr>
        <w:ind w:left="1560" w:hanging="360"/>
      </w:pPr>
      <w:rPr>
        <w:rFonts w:ascii="Wingdings" w:hAnsi="Wingdings" w:hint="default"/>
      </w:rPr>
    </w:lvl>
    <w:lvl w:ilvl="1" w:tplc="340A0003" w:tentative="1">
      <w:start w:val="1"/>
      <w:numFmt w:val="bullet"/>
      <w:lvlText w:val="o"/>
      <w:lvlJc w:val="left"/>
      <w:pPr>
        <w:ind w:left="2280" w:hanging="360"/>
      </w:pPr>
      <w:rPr>
        <w:rFonts w:ascii="Courier New" w:hAnsi="Courier New" w:cs="Courier New" w:hint="default"/>
      </w:rPr>
    </w:lvl>
    <w:lvl w:ilvl="2" w:tplc="340A0005" w:tentative="1">
      <w:start w:val="1"/>
      <w:numFmt w:val="bullet"/>
      <w:lvlText w:val=""/>
      <w:lvlJc w:val="left"/>
      <w:pPr>
        <w:ind w:left="3000" w:hanging="360"/>
      </w:pPr>
      <w:rPr>
        <w:rFonts w:ascii="Wingdings" w:hAnsi="Wingdings" w:hint="default"/>
      </w:rPr>
    </w:lvl>
    <w:lvl w:ilvl="3" w:tplc="340A0001" w:tentative="1">
      <w:start w:val="1"/>
      <w:numFmt w:val="bullet"/>
      <w:lvlText w:val=""/>
      <w:lvlJc w:val="left"/>
      <w:pPr>
        <w:ind w:left="3720" w:hanging="360"/>
      </w:pPr>
      <w:rPr>
        <w:rFonts w:ascii="Symbol" w:hAnsi="Symbol" w:hint="default"/>
      </w:rPr>
    </w:lvl>
    <w:lvl w:ilvl="4" w:tplc="340A0003" w:tentative="1">
      <w:start w:val="1"/>
      <w:numFmt w:val="bullet"/>
      <w:lvlText w:val="o"/>
      <w:lvlJc w:val="left"/>
      <w:pPr>
        <w:ind w:left="4440" w:hanging="360"/>
      </w:pPr>
      <w:rPr>
        <w:rFonts w:ascii="Courier New" w:hAnsi="Courier New" w:cs="Courier New" w:hint="default"/>
      </w:rPr>
    </w:lvl>
    <w:lvl w:ilvl="5" w:tplc="340A0005" w:tentative="1">
      <w:start w:val="1"/>
      <w:numFmt w:val="bullet"/>
      <w:lvlText w:val=""/>
      <w:lvlJc w:val="left"/>
      <w:pPr>
        <w:ind w:left="5160" w:hanging="360"/>
      </w:pPr>
      <w:rPr>
        <w:rFonts w:ascii="Wingdings" w:hAnsi="Wingdings" w:hint="default"/>
      </w:rPr>
    </w:lvl>
    <w:lvl w:ilvl="6" w:tplc="340A0001" w:tentative="1">
      <w:start w:val="1"/>
      <w:numFmt w:val="bullet"/>
      <w:lvlText w:val=""/>
      <w:lvlJc w:val="left"/>
      <w:pPr>
        <w:ind w:left="5880" w:hanging="360"/>
      </w:pPr>
      <w:rPr>
        <w:rFonts w:ascii="Symbol" w:hAnsi="Symbol" w:hint="default"/>
      </w:rPr>
    </w:lvl>
    <w:lvl w:ilvl="7" w:tplc="340A0003" w:tentative="1">
      <w:start w:val="1"/>
      <w:numFmt w:val="bullet"/>
      <w:lvlText w:val="o"/>
      <w:lvlJc w:val="left"/>
      <w:pPr>
        <w:ind w:left="6600" w:hanging="360"/>
      </w:pPr>
      <w:rPr>
        <w:rFonts w:ascii="Courier New" w:hAnsi="Courier New" w:cs="Courier New" w:hint="default"/>
      </w:rPr>
    </w:lvl>
    <w:lvl w:ilvl="8" w:tplc="340A0005" w:tentative="1">
      <w:start w:val="1"/>
      <w:numFmt w:val="bullet"/>
      <w:lvlText w:val=""/>
      <w:lvlJc w:val="left"/>
      <w:pPr>
        <w:ind w:left="7320" w:hanging="360"/>
      </w:pPr>
      <w:rPr>
        <w:rFonts w:ascii="Wingdings" w:hAnsi="Wingdings" w:hint="default"/>
      </w:rPr>
    </w:lvl>
  </w:abstractNum>
  <w:abstractNum w:abstractNumId="7">
    <w:nsid w:val="198C56A2"/>
    <w:multiLevelType w:val="hybridMultilevel"/>
    <w:tmpl w:val="C6460B28"/>
    <w:lvl w:ilvl="0" w:tplc="34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9C670B6"/>
    <w:multiLevelType w:val="hybridMultilevel"/>
    <w:tmpl w:val="7FEA9134"/>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1FC74EED"/>
    <w:multiLevelType w:val="hybridMultilevel"/>
    <w:tmpl w:val="384C24CA"/>
    <w:lvl w:ilvl="0" w:tplc="340A0019">
      <w:start w:val="1"/>
      <w:numFmt w:val="lowerLetter"/>
      <w:lvlText w:val="%1."/>
      <w:lvlJc w:val="left"/>
      <w:pPr>
        <w:ind w:left="1162" w:hanging="360"/>
      </w:pPr>
    </w:lvl>
    <w:lvl w:ilvl="1" w:tplc="340A0019" w:tentative="1">
      <w:start w:val="1"/>
      <w:numFmt w:val="lowerLetter"/>
      <w:lvlText w:val="%2."/>
      <w:lvlJc w:val="left"/>
      <w:pPr>
        <w:ind w:left="1882" w:hanging="360"/>
      </w:pPr>
    </w:lvl>
    <w:lvl w:ilvl="2" w:tplc="340A001B" w:tentative="1">
      <w:start w:val="1"/>
      <w:numFmt w:val="lowerRoman"/>
      <w:lvlText w:val="%3."/>
      <w:lvlJc w:val="right"/>
      <w:pPr>
        <w:ind w:left="2602" w:hanging="180"/>
      </w:pPr>
    </w:lvl>
    <w:lvl w:ilvl="3" w:tplc="340A000F" w:tentative="1">
      <w:start w:val="1"/>
      <w:numFmt w:val="decimal"/>
      <w:lvlText w:val="%4."/>
      <w:lvlJc w:val="left"/>
      <w:pPr>
        <w:ind w:left="3322" w:hanging="360"/>
      </w:pPr>
    </w:lvl>
    <w:lvl w:ilvl="4" w:tplc="340A0019" w:tentative="1">
      <w:start w:val="1"/>
      <w:numFmt w:val="lowerLetter"/>
      <w:lvlText w:val="%5."/>
      <w:lvlJc w:val="left"/>
      <w:pPr>
        <w:ind w:left="4042" w:hanging="360"/>
      </w:pPr>
    </w:lvl>
    <w:lvl w:ilvl="5" w:tplc="340A001B" w:tentative="1">
      <w:start w:val="1"/>
      <w:numFmt w:val="lowerRoman"/>
      <w:lvlText w:val="%6."/>
      <w:lvlJc w:val="right"/>
      <w:pPr>
        <w:ind w:left="4762" w:hanging="180"/>
      </w:pPr>
    </w:lvl>
    <w:lvl w:ilvl="6" w:tplc="340A000F" w:tentative="1">
      <w:start w:val="1"/>
      <w:numFmt w:val="decimal"/>
      <w:lvlText w:val="%7."/>
      <w:lvlJc w:val="left"/>
      <w:pPr>
        <w:ind w:left="5482" w:hanging="360"/>
      </w:pPr>
    </w:lvl>
    <w:lvl w:ilvl="7" w:tplc="340A0019" w:tentative="1">
      <w:start w:val="1"/>
      <w:numFmt w:val="lowerLetter"/>
      <w:lvlText w:val="%8."/>
      <w:lvlJc w:val="left"/>
      <w:pPr>
        <w:ind w:left="6202" w:hanging="360"/>
      </w:pPr>
    </w:lvl>
    <w:lvl w:ilvl="8" w:tplc="340A001B" w:tentative="1">
      <w:start w:val="1"/>
      <w:numFmt w:val="lowerRoman"/>
      <w:lvlText w:val="%9."/>
      <w:lvlJc w:val="right"/>
      <w:pPr>
        <w:ind w:left="6922" w:hanging="180"/>
      </w:pPr>
    </w:lvl>
  </w:abstractNum>
  <w:abstractNum w:abstractNumId="10">
    <w:nsid w:val="290B5026"/>
    <w:multiLevelType w:val="hybridMultilevel"/>
    <w:tmpl w:val="35AC6788"/>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nsid w:val="2C26724B"/>
    <w:multiLevelType w:val="hybridMultilevel"/>
    <w:tmpl w:val="E2A8046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2E3F5CC1"/>
    <w:multiLevelType w:val="hybridMultilevel"/>
    <w:tmpl w:val="18CCC2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30C10A23"/>
    <w:multiLevelType w:val="hybridMultilevel"/>
    <w:tmpl w:val="01321C36"/>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3FA97A25"/>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nsid w:val="40761F6A"/>
    <w:multiLevelType w:val="hybridMultilevel"/>
    <w:tmpl w:val="AFEECC5C"/>
    <w:lvl w:ilvl="0" w:tplc="A0AEB55E">
      <w:start w:val="1"/>
      <w:numFmt w:val="bullet"/>
      <w:lvlText w:val=""/>
      <w:lvlJc w:val="left"/>
      <w:pPr>
        <w:ind w:left="360" w:hanging="360"/>
      </w:pPr>
      <w:rPr>
        <w:rFonts w:ascii="Wingdings" w:hAnsi="Wingdings" w:hint="default"/>
        <w:b/>
        <w:color w:val="9AD3D9" w:themeColor="accent2" w:themeTint="99"/>
        <w:sz w:val="24"/>
        <w:szCs w:val="24"/>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40D56647"/>
    <w:multiLevelType w:val="hybridMultilevel"/>
    <w:tmpl w:val="EC285EEC"/>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460E3C6D"/>
    <w:multiLevelType w:val="hybridMultilevel"/>
    <w:tmpl w:val="D1621CEA"/>
    <w:lvl w:ilvl="0" w:tplc="5524C14C">
      <w:numFmt w:val="bullet"/>
      <w:lvlText w:val="•"/>
      <w:lvlJc w:val="left"/>
      <w:pPr>
        <w:ind w:left="360" w:hanging="360"/>
      </w:pPr>
      <w:rPr>
        <w:rFonts w:ascii="Calibri" w:eastAsiaTheme="minorEastAsia" w:hAnsi="Calibri" w:cs="Linotype Univers" w:hint="default"/>
      </w:rPr>
    </w:lvl>
    <w:lvl w:ilvl="1" w:tplc="0C0A000D">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46EC016B"/>
    <w:multiLevelType w:val="hybridMultilevel"/>
    <w:tmpl w:val="344A58A4"/>
    <w:lvl w:ilvl="0" w:tplc="340A0001">
      <w:start w:val="1"/>
      <w:numFmt w:val="bullet"/>
      <w:lvlText w:val=""/>
      <w:lvlJc w:val="left"/>
      <w:pPr>
        <w:ind w:left="1200" w:hanging="360"/>
      </w:pPr>
      <w:rPr>
        <w:rFonts w:ascii="Symbol" w:hAnsi="Symbol" w:hint="default"/>
      </w:rPr>
    </w:lvl>
    <w:lvl w:ilvl="1" w:tplc="340A0003" w:tentative="1">
      <w:start w:val="1"/>
      <w:numFmt w:val="bullet"/>
      <w:lvlText w:val="o"/>
      <w:lvlJc w:val="left"/>
      <w:pPr>
        <w:ind w:left="1920" w:hanging="360"/>
      </w:pPr>
      <w:rPr>
        <w:rFonts w:ascii="Courier New" w:hAnsi="Courier New" w:cs="Courier New" w:hint="default"/>
      </w:rPr>
    </w:lvl>
    <w:lvl w:ilvl="2" w:tplc="340A0005" w:tentative="1">
      <w:start w:val="1"/>
      <w:numFmt w:val="bullet"/>
      <w:lvlText w:val=""/>
      <w:lvlJc w:val="left"/>
      <w:pPr>
        <w:ind w:left="2640" w:hanging="360"/>
      </w:pPr>
      <w:rPr>
        <w:rFonts w:ascii="Wingdings" w:hAnsi="Wingdings" w:hint="default"/>
      </w:rPr>
    </w:lvl>
    <w:lvl w:ilvl="3" w:tplc="340A0001" w:tentative="1">
      <w:start w:val="1"/>
      <w:numFmt w:val="bullet"/>
      <w:lvlText w:val=""/>
      <w:lvlJc w:val="left"/>
      <w:pPr>
        <w:ind w:left="3360" w:hanging="360"/>
      </w:pPr>
      <w:rPr>
        <w:rFonts w:ascii="Symbol" w:hAnsi="Symbol" w:hint="default"/>
      </w:rPr>
    </w:lvl>
    <w:lvl w:ilvl="4" w:tplc="340A0003" w:tentative="1">
      <w:start w:val="1"/>
      <w:numFmt w:val="bullet"/>
      <w:lvlText w:val="o"/>
      <w:lvlJc w:val="left"/>
      <w:pPr>
        <w:ind w:left="4080" w:hanging="360"/>
      </w:pPr>
      <w:rPr>
        <w:rFonts w:ascii="Courier New" w:hAnsi="Courier New" w:cs="Courier New" w:hint="default"/>
      </w:rPr>
    </w:lvl>
    <w:lvl w:ilvl="5" w:tplc="340A0005" w:tentative="1">
      <w:start w:val="1"/>
      <w:numFmt w:val="bullet"/>
      <w:lvlText w:val=""/>
      <w:lvlJc w:val="left"/>
      <w:pPr>
        <w:ind w:left="4800" w:hanging="360"/>
      </w:pPr>
      <w:rPr>
        <w:rFonts w:ascii="Wingdings" w:hAnsi="Wingdings" w:hint="default"/>
      </w:rPr>
    </w:lvl>
    <w:lvl w:ilvl="6" w:tplc="340A0001" w:tentative="1">
      <w:start w:val="1"/>
      <w:numFmt w:val="bullet"/>
      <w:lvlText w:val=""/>
      <w:lvlJc w:val="left"/>
      <w:pPr>
        <w:ind w:left="5520" w:hanging="360"/>
      </w:pPr>
      <w:rPr>
        <w:rFonts w:ascii="Symbol" w:hAnsi="Symbol" w:hint="default"/>
      </w:rPr>
    </w:lvl>
    <w:lvl w:ilvl="7" w:tplc="340A0003" w:tentative="1">
      <w:start w:val="1"/>
      <w:numFmt w:val="bullet"/>
      <w:lvlText w:val="o"/>
      <w:lvlJc w:val="left"/>
      <w:pPr>
        <w:ind w:left="6240" w:hanging="360"/>
      </w:pPr>
      <w:rPr>
        <w:rFonts w:ascii="Courier New" w:hAnsi="Courier New" w:cs="Courier New" w:hint="default"/>
      </w:rPr>
    </w:lvl>
    <w:lvl w:ilvl="8" w:tplc="340A0005" w:tentative="1">
      <w:start w:val="1"/>
      <w:numFmt w:val="bullet"/>
      <w:lvlText w:val=""/>
      <w:lvlJc w:val="left"/>
      <w:pPr>
        <w:ind w:left="6960" w:hanging="360"/>
      </w:pPr>
      <w:rPr>
        <w:rFonts w:ascii="Wingdings" w:hAnsi="Wingdings" w:hint="default"/>
      </w:rPr>
    </w:lvl>
  </w:abstractNum>
  <w:abstractNum w:abstractNumId="19">
    <w:nsid w:val="542B42BE"/>
    <w:multiLevelType w:val="hybridMultilevel"/>
    <w:tmpl w:val="474A6B2C"/>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nsid w:val="5D89130E"/>
    <w:multiLevelType w:val="hybridMultilevel"/>
    <w:tmpl w:val="5AA4CA22"/>
    <w:lvl w:ilvl="0" w:tplc="3ADECE00">
      <w:start w:val="1"/>
      <w:numFmt w:val="bullet"/>
      <w:lvlText w:val=""/>
      <w:lvlJc w:val="left"/>
      <w:pPr>
        <w:ind w:left="36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nsid w:val="6C8A45F2"/>
    <w:multiLevelType w:val="hybridMultilevel"/>
    <w:tmpl w:val="46ACCC6E"/>
    <w:lvl w:ilvl="0" w:tplc="C8C8395E">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E1C70AB"/>
    <w:multiLevelType w:val="hybridMultilevel"/>
    <w:tmpl w:val="77124796"/>
    <w:lvl w:ilvl="0" w:tplc="7308637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nsid w:val="7A822701"/>
    <w:multiLevelType w:val="hybridMultilevel"/>
    <w:tmpl w:val="0D38A23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4">
    <w:nsid w:val="7C884C8B"/>
    <w:multiLevelType w:val="hybridMultilevel"/>
    <w:tmpl w:val="F3F81814"/>
    <w:lvl w:ilvl="0" w:tplc="BE321A2A">
      <w:start w:val="1"/>
      <w:numFmt w:val="bullet"/>
      <w:pStyle w:val="Prrafodelista"/>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CE40B95"/>
    <w:multiLevelType w:val="hybridMultilevel"/>
    <w:tmpl w:val="9F6A39F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nsid w:val="7EEF697A"/>
    <w:multiLevelType w:val="hybridMultilevel"/>
    <w:tmpl w:val="9224DF72"/>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num w:numId="1">
    <w:abstractNumId w:val="24"/>
  </w:num>
  <w:num w:numId="2">
    <w:abstractNumId w:val="14"/>
  </w:num>
  <w:num w:numId="3">
    <w:abstractNumId w:val="12"/>
  </w:num>
  <w:num w:numId="4">
    <w:abstractNumId w:val="17"/>
  </w:num>
  <w:num w:numId="5">
    <w:abstractNumId w:val="7"/>
  </w:num>
  <w:num w:numId="6">
    <w:abstractNumId w:val="8"/>
  </w:num>
  <w:num w:numId="7">
    <w:abstractNumId w:val="13"/>
  </w:num>
  <w:num w:numId="8">
    <w:abstractNumId w:val="25"/>
  </w:num>
  <w:num w:numId="9">
    <w:abstractNumId w:val="0"/>
  </w:num>
  <w:num w:numId="10">
    <w:abstractNumId w:val="5"/>
  </w:num>
  <w:num w:numId="11">
    <w:abstractNumId w:val="10"/>
  </w:num>
  <w:num w:numId="12">
    <w:abstractNumId w:val="3"/>
  </w:num>
  <w:num w:numId="13">
    <w:abstractNumId w:val="21"/>
  </w:num>
  <w:num w:numId="14">
    <w:abstractNumId w:val="15"/>
  </w:num>
  <w:num w:numId="15">
    <w:abstractNumId w:val="20"/>
  </w:num>
  <w:num w:numId="16">
    <w:abstractNumId w:val="2"/>
  </w:num>
  <w:num w:numId="17">
    <w:abstractNumId w:val="19"/>
  </w:num>
  <w:num w:numId="18">
    <w:abstractNumId w:val="16"/>
  </w:num>
  <w:num w:numId="19">
    <w:abstractNumId w:val="18"/>
  </w:num>
  <w:num w:numId="20">
    <w:abstractNumId w:val="6"/>
  </w:num>
  <w:num w:numId="21">
    <w:abstractNumId w:val="9"/>
  </w:num>
  <w:num w:numId="22">
    <w:abstractNumId w:val="11"/>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4"/>
  </w:num>
  <w:num w:numId="36">
    <w:abstractNumId w:val="14"/>
  </w:num>
  <w:num w:numId="37">
    <w:abstractNumId w:val="14"/>
  </w:num>
  <w:num w:numId="38">
    <w:abstractNumId w:val="22"/>
  </w:num>
  <w:num w:numId="39">
    <w:abstractNumId w:val="26"/>
  </w:num>
  <w:num w:numId="40">
    <w:abstractNumId w:val="1"/>
  </w:num>
  <w:num w:numId="41">
    <w:abstractNumId w:val="23"/>
  </w:num>
  <w:num w:numId="42">
    <w:abstractNumId w:val="24"/>
  </w:num>
  <w:num w:numId="43">
    <w:abstractNumId w:val="2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applyBreakingRules/>
    <w:useFELayout/>
  </w:compat>
  <w:rsids>
    <w:rsidRoot w:val="00AB33E9"/>
    <w:rsid w:val="0002482A"/>
    <w:rsid w:val="00027D0F"/>
    <w:rsid w:val="00047769"/>
    <w:rsid w:val="000501A9"/>
    <w:rsid w:val="00073F42"/>
    <w:rsid w:val="00082DFF"/>
    <w:rsid w:val="000833F9"/>
    <w:rsid w:val="000B7730"/>
    <w:rsid w:val="000E2FB8"/>
    <w:rsid w:val="000F143C"/>
    <w:rsid w:val="000F2581"/>
    <w:rsid w:val="00116C78"/>
    <w:rsid w:val="0012437C"/>
    <w:rsid w:val="00127157"/>
    <w:rsid w:val="001509AA"/>
    <w:rsid w:val="00161CCB"/>
    <w:rsid w:val="001D1926"/>
    <w:rsid w:val="001E1FF1"/>
    <w:rsid w:val="00202207"/>
    <w:rsid w:val="002305CC"/>
    <w:rsid w:val="002429DF"/>
    <w:rsid w:val="00261902"/>
    <w:rsid w:val="00265026"/>
    <w:rsid w:val="00270320"/>
    <w:rsid w:val="00271885"/>
    <w:rsid w:val="0028372D"/>
    <w:rsid w:val="002C65C6"/>
    <w:rsid w:val="002E3B09"/>
    <w:rsid w:val="002E4334"/>
    <w:rsid w:val="002E777E"/>
    <w:rsid w:val="00333CBF"/>
    <w:rsid w:val="00336FA1"/>
    <w:rsid w:val="00344F95"/>
    <w:rsid w:val="00371592"/>
    <w:rsid w:val="003724FF"/>
    <w:rsid w:val="00375067"/>
    <w:rsid w:val="00377188"/>
    <w:rsid w:val="0038348C"/>
    <w:rsid w:val="003E5C42"/>
    <w:rsid w:val="00404A1F"/>
    <w:rsid w:val="00411782"/>
    <w:rsid w:val="00412FD3"/>
    <w:rsid w:val="004743B4"/>
    <w:rsid w:val="0048308C"/>
    <w:rsid w:val="00496130"/>
    <w:rsid w:val="004A7F4F"/>
    <w:rsid w:val="004B6C74"/>
    <w:rsid w:val="004F0156"/>
    <w:rsid w:val="004F0197"/>
    <w:rsid w:val="004F23A0"/>
    <w:rsid w:val="00516978"/>
    <w:rsid w:val="005276ED"/>
    <w:rsid w:val="00553DAC"/>
    <w:rsid w:val="005640FC"/>
    <w:rsid w:val="005673C0"/>
    <w:rsid w:val="005709AA"/>
    <w:rsid w:val="00593FE2"/>
    <w:rsid w:val="005B3FCA"/>
    <w:rsid w:val="005C0DFB"/>
    <w:rsid w:val="005D7AB4"/>
    <w:rsid w:val="00600A39"/>
    <w:rsid w:val="0066192D"/>
    <w:rsid w:val="00665075"/>
    <w:rsid w:val="00667DE1"/>
    <w:rsid w:val="00677081"/>
    <w:rsid w:val="006825EC"/>
    <w:rsid w:val="00682A9E"/>
    <w:rsid w:val="006A1B6F"/>
    <w:rsid w:val="006E3129"/>
    <w:rsid w:val="00710778"/>
    <w:rsid w:val="00787711"/>
    <w:rsid w:val="007A7C2F"/>
    <w:rsid w:val="007B41F7"/>
    <w:rsid w:val="007C0D38"/>
    <w:rsid w:val="007E4A21"/>
    <w:rsid w:val="007E78E6"/>
    <w:rsid w:val="007F2D2C"/>
    <w:rsid w:val="00825BB3"/>
    <w:rsid w:val="00836CFE"/>
    <w:rsid w:val="008502C1"/>
    <w:rsid w:val="0087456A"/>
    <w:rsid w:val="008C7AAB"/>
    <w:rsid w:val="008D1CDB"/>
    <w:rsid w:val="008E108A"/>
    <w:rsid w:val="008E344E"/>
    <w:rsid w:val="0090272F"/>
    <w:rsid w:val="00911A2B"/>
    <w:rsid w:val="0091741D"/>
    <w:rsid w:val="0092294B"/>
    <w:rsid w:val="009440BC"/>
    <w:rsid w:val="009A4972"/>
    <w:rsid w:val="009D5893"/>
    <w:rsid w:val="009D5CA4"/>
    <w:rsid w:val="009E40C3"/>
    <w:rsid w:val="009E5879"/>
    <w:rsid w:val="00A07463"/>
    <w:rsid w:val="00A31816"/>
    <w:rsid w:val="00A3651F"/>
    <w:rsid w:val="00A94015"/>
    <w:rsid w:val="00A96F8C"/>
    <w:rsid w:val="00AA1E96"/>
    <w:rsid w:val="00AA23A9"/>
    <w:rsid w:val="00AB33E9"/>
    <w:rsid w:val="00AB6C81"/>
    <w:rsid w:val="00AD79ED"/>
    <w:rsid w:val="00AF6516"/>
    <w:rsid w:val="00B02480"/>
    <w:rsid w:val="00B222ED"/>
    <w:rsid w:val="00B5728A"/>
    <w:rsid w:val="00B6043B"/>
    <w:rsid w:val="00B86828"/>
    <w:rsid w:val="00B97244"/>
    <w:rsid w:val="00BC3091"/>
    <w:rsid w:val="00BE5E47"/>
    <w:rsid w:val="00BF588D"/>
    <w:rsid w:val="00C32C7E"/>
    <w:rsid w:val="00C479DE"/>
    <w:rsid w:val="00C510D7"/>
    <w:rsid w:val="00C53FF0"/>
    <w:rsid w:val="00C62BFE"/>
    <w:rsid w:val="00C73F32"/>
    <w:rsid w:val="00CB29D6"/>
    <w:rsid w:val="00CF0785"/>
    <w:rsid w:val="00D229B7"/>
    <w:rsid w:val="00D436A4"/>
    <w:rsid w:val="00D534DE"/>
    <w:rsid w:val="00D95B52"/>
    <w:rsid w:val="00D97E55"/>
    <w:rsid w:val="00DA3A52"/>
    <w:rsid w:val="00DE02CE"/>
    <w:rsid w:val="00E04CA4"/>
    <w:rsid w:val="00E148A9"/>
    <w:rsid w:val="00E4369F"/>
    <w:rsid w:val="00E55C6E"/>
    <w:rsid w:val="00E60171"/>
    <w:rsid w:val="00E61264"/>
    <w:rsid w:val="00EA22C6"/>
    <w:rsid w:val="00EB114A"/>
    <w:rsid w:val="00ED33A2"/>
    <w:rsid w:val="00EE534A"/>
    <w:rsid w:val="00EF1C69"/>
    <w:rsid w:val="00EF3A61"/>
    <w:rsid w:val="00F05A0D"/>
    <w:rsid w:val="00F13B86"/>
    <w:rsid w:val="00F34EB0"/>
    <w:rsid w:val="00F40072"/>
    <w:rsid w:val="00F43EB9"/>
    <w:rsid w:val="00F70488"/>
    <w:rsid w:val="00F83174"/>
    <w:rsid w:val="00FA1CB2"/>
    <w:rsid w:val="00FA30AA"/>
    <w:rsid w:val="00FB1FF5"/>
    <w:rsid w:val="00FB248E"/>
    <w:rsid w:val="00FB79CF"/>
    <w:rsid w:val="00FD0B01"/>
    <w:rsid w:val="00FD1055"/>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48C"/>
    <w:pPr>
      <w:widowControl w:val="0"/>
      <w:autoSpaceDE w:val="0"/>
      <w:autoSpaceDN w:val="0"/>
      <w:adjustRightInd w:val="0"/>
      <w:spacing w:after="0" w:line="240" w:lineRule="auto"/>
    </w:pPr>
    <w:rPr>
      <w:rFonts w:asciiTheme="majorHAnsi" w:hAnsiTheme="majorHAnsi"/>
      <w:szCs w:val="20"/>
    </w:rPr>
  </w:style>
  <w:style w:type="paragraph" w:styleId="Ttulo1">
    <w:name w:val="heading 1"/>
    <w:basedOn w:val="Normal"/>
    <w:link w:val="Ttulo1Car"/>
    <w:uiPriority w:val="9"/>
    <w:qFormat/>
    <w:rsid w:val="004F23A0"/>
    <w:pPr>
      <w:widowControl/>
      <w:numPr>
        <w:numId w:val="2"/>
      </w:numPr>
      <w:autoSpaceDE/>
      <w:autoSpaceDN/>
      <w:adjustRightInd/>
      <w:spacing w:before="100" w:beforeAutospacing="1" w:after="100" w:afterAutospacing="1"/>
      <w:jc w:val="both"/>
      <w:outlineLvl w:val="0"/>
    </w:pPr>
    <w:rPr>
      <w:rFonts w:asciiTheme="minorHAnsi" w:eastAsia="Times New Roman" w:hAnsiTheme="minorHAnsi"/>
      <w:b/>
      <w:bCs/>
      <w:color w:val="808080" w:themeColor="background1" w:themeShade="80"/>
      <w:kern w:val="36"/>
      <w:sz w:val="40"/>
      <w:szCs w:val="48"/>
      <w:lang w:val="es-CO" w:eastAsia="es-CO"/>
    </w:rPr>
  </w:style>
  <w:style w:type="paragraph" w:styleId="Ttulo2">
    <w:name w:val="heading 2"/>
    <w:basedOn w:val="Normal"/>
    <w:next w:val="Normal"/>
    <w:link w:val="Ttulo2Car"/>
    <w:uiPriority w:val="9"/>
    <w:unhideWhenUsed/>
    <w:qFormat/>
    <w:rsid w:val="00073F42"/>
    <w:pPr>
      <w:keepNext/>
      <w:keepLines/>
      <w:widowControl/>
      <w:numPr>
        <w:ilvl w:val="1"/>
        <w:numId w:val="2"/>
      </w:numPr>
      <w:autoSpaceDE/>
      <w:autoSpaceDN/>
      <w:adjustRightInd/>
      <w:spacing w:before="40" w:line="276" w:lineRule="auto"/>
      <w:outlineLvl w:val="1"/>
    </w:pPr>
    <w:rPr>
      <w:rFonts w:asciiTheme="minorHAnsi" w:eastAsiaTheme="majorEastAsia" w:hAnsiTheme="minorHAnsi" w:cstheme="majorBidi"/>
      <w:b/>
      <w:color w:val="4E94A0"/>
      <w:sz w:val="36"/>
      <w:szCs w:val="26"/>
      <w:lang w:val="es-PA"/>
    </w:rPr>
  </w:style>
  <w:style w:type="paragraph" w:styleId="Ttulo3">
    <w:name w:val="heading 3"/>
    <w:basedOn w:val="Normal"/>
    <w:next w:val="Normal"/>
    <w:link w:val="Ttulo3Car"/>
    <w:uiPriority w:val="9"/>
    <w:unhideWhenUsed/>
    <w:qFormat/>
    <w:rsid w:val="00073F42"/>
    <w:pPr>
      <w:keepNext/>
      <w:keepLines/>
      <w:widowControl/>
      <w:numPr>
        <w:ilvl w:val="2"/>
        <w:numId w:val="2"/>
      </w:numPr>
      <w:autoSpaceDE/>
      <w:autoSpaceDN/>
      <w:adjustRightInd/>
      <w:spacing w:before="40" w:line="276" w:lineRule="auto"/>
      <w:jc w:val="both"/>
      <w:outlineLvl w:val="2"/>
    </w:pPr>
    <w:rPr>
      <w:rFonts w:asciiTheme="minorHAnsi" w:eastAsiaTheme="majorEastAsia" w:hAnsiTheme="minorHAnsi" w:cstheme="majorBidi"/>
      <w:b/>
      <w:color w:val="1A495C" w:themeColor="accent1" w:themeShade="7F"/>
      <w:sz w:val="32"/>
      <w:szCs w:val="24"/>
      <w:lang w:val="es-PA"/>
    </w:rPr>
  </w:style>
  <w:style w:type="paragraph" w:styleId="Ttulo4">
    <w:name w:val="heading 4"/>
    <w:basedOn w:val="Normal"/>
    <w:next w:val="Normal"/>
    <w:link w:val="Ttulo4Car"/>
    <w:unhideWhenUsed/>
    <w:qFormat/>
    <w:rsid w:val="00073F42"/>
    <w:pPr>
      <w:keepNext/>
      <w:keepLines/>
      <w:widowControl/>
      <w:numPr>
        <w:ilvl w:val="3"/>
        <w:numId w:val="2"/>
      </w:numPr>
      <w:autoSpaceDE/>
      <w:autoSpaceDN/>
      <w:adjustRightInd/>
      <w:spacing w:before="40" w:line="276" w:lineRule="auto"/>
      <w:outlineLvl w:val="3"/>
    </w:pPr>
    <w:rPr>
      <w:rFonts w:asciiTheme="minorHAnsi" w:eastAsiaTheme="majorEastAsia" w:hAnsiTheme="minorHAnsi" w:cstheme="majorBidi"/>
      <w:b/>
      <w:i/>
      <w:iCs/>
      <w:sz w:val="28"/>
      <w:szCs w:val="22"/>
      <w:lang w:val="es-PA"/>
    </w:rPr>
  </w:style>
  <w:style w:type="paragraph" w:styleId="Ttulo5">
    <w:name w:val="heading 5"/>
    <w:basedOn w:val="Normal"/>
    <w:next w:val="Normal"/>
    <w:link w:val="Ttulo5Car"/>
    <w:unhideWhenUsed/>
    <w:qFormat/>
    <w:rsid w:val="00073F42"/>
    <w:pPr>
      <w:keepNext/>
      <w:keepLines/>
      <w:widowControl/>
      <w:numPr>
        <w:ilvl w:val="4"/>
        <w:numId w:val="2"/>
      </w:numPr>
      <w:autoSpaceDE/>
      <w:autoSpaceDN/>
      <w:adjustRightInd/>
      <w:spacing w:before="40" w:line="276" w:lineRule="auto"/>
      <w:outlineLvl w:val="4"/>
    </w:pPr>
    <w:rPr>
      <w:rFonts w:ascii="Calibri Light" w:eastAsiaTheme="majorEastAsia" w:hAnsi="Calibri Light" w:cstheme="majorBidi"/>
      <w:szCs w:val="22"/>
      <w:lang w:val="es-PA"/>
    </w:rPr>
  </w:style>
  <w:style w:type="paragraph" w:styleId="Ttulo6">
    <w:name w:val="heading 6"/>
    <w:basedOn w:val="Normal"/>
    <w:next w:val="Normal"/>
    <w:link w:val="Ttulo6Car"/>
    <w:semiHidden/>
    <w:unhideWhenUsed/>
    <w:qFormat/>
    <w:rsid w:val="00073F42"/>
    <w:pPr>
      <w:keepNext/>
      <w:keepLines/>
      <w:widowControl/>
      <w:numPr>
        <w:ilvl w:val="5"/>
        <w:numId w:val="2"/>
      </w:numPr>
      <w:autoSpaceDE/>
      <w:autoSpaceDN/>
      <w:adjustRightInd/>
      <w:spacing w:before="40" w:line="276" w:lineRule="auto"/>
      <w:outlineLvl w:val="5"/>
    </w:pPr>
    <w:rPr>
      <w:rFonts w:eastAsiaTheme="majorEastAsia" w:cstheme="majorBidi"/>
      <w:color w:val="1A495C" w:themeColor="accent1" w:themeShade="7F"/>
      <w:szCs w:val="22"/>
      <w:lang w:val="es-PA"/>
    </w:rPr>
  </w:style>
  <w:style w:type="paragraph" w:styleId="Ttulo7">
    <w:name w:val="heading 7"/>
    <w:basedOn w:val="Normal"/>
    <w:next w:val="Normal"/>
    <w:link w:val="Ttulo7Car"/>
    <w:semiHidden/>
    <w:unhideWhenUsed/>
    <w:qFormat/>
    <w:rsid w:val="00073F42"/>
    <w:pPr>
      <w:keepNext/>
      <w:keepLines/>
      <w:widowControl/>
      <w:numPr>
        <w:ilvl w:val="6"/>
        <w:numId w:val="2"/>
      </w:numPr>
      <w:autoSpaceDE/>
      <w:autoSpaceDN/>
      <w:adjustRightInd/>
      <w:spacing w:before="40" w:line="276" w:lineRule="auto"/>
      <w:outlineLvl w:val="6"/>
    </w:pPr>
    <w:rPr>
      <w:rFonts w:eastAsiaTheme="majorEastAsia" w:cstheme="majorBidi"/>
      <w:i/>
      <w:iCs/>
      <w:color w:val="1A495C" w:themeColor="accent1" w:themeShade="7F"/>
      <w:szCs w:val="22"/>
      <w:lang w:val="es-PA"/>
    </w:rPr>
  </w:style>
  <w:style w:type="paragraph" w:styleId="Ttulo8">
    <w:name w:val="heading 8"/>
    <w:basedOn w:val="Normal"/>
    <w:next w:val="Normal"/>
    <w:link w:val="Ttulo8Car"/>
    <w:semiHidden/>
    <w:unhideWhenUsed/>
    <w:qFormat/>
    <w:rsid w:val="00073F42"/>
    <w:pPr>
      <w:keepNext/>
      <w:keepLines/>
      <w:widowControl/>
      <w:numPr>
        <w:ilvl w:val="7"/>
        <w:numId w:val="2"/>
      </w:numPr>
      <w:autoSpaceDE/>
      <w:autoSpaceDN/>
      <w:adjustRightInd/>
      <w:spacing w:before="40" w:line="276" w:lineRule="auto"/>
      <w:outlineLvl w:val="7"/>
    </w:pPr>
    <w:rPr>
      <w:rFonts w:eastAsiaTheme="majorEastAsia" w:cstheme="majorBidi"/>
      <w:color w:val="272727" w:themeColor="text1" w:themeTint="D8"/>
      <w:sz w:val="21"/>
      <w:szCs w:val="21"/>
      <w:lang w:val="es-PA"/>
    </w:rPr>
  </w:style>
  <w:style w:type="paragraph" w:styleId="Ttulo9">
    <w:name w:val="heading 9"/>
    <w:basedOn w:val="Normal"/>
    <w:next w:val="Normal"/>
    <w:link w:val="Ttulo9Car"/>
    <w:semiHidden/>
    <w:unhideWhenUsed/>
    <w:qFormat/>
    <w:rsid w:val="00073F42"/>
    <w:pPr>
      <w:keepNext/>
      <w:keepLines/>
      <w:widowControl/>
      <w:numPr>
        <w:ilvl w:val="8"/>
        <w:numId w:val="2"/>
      </w:numPr>
      <w:autoSpaceDE/>
      <w:autoSpaceDN/>
      <w:adjustRightInd/>
      <w:spacing w:before="40" w:line="276" w:lineRule="auto"/>
      <w:outlineLvl w:val="8"/>
    </w:pPr>
    <w:rPr>
      <w:rFonts w:eastAsiaTheme="majorEastAsia" w:cstheme="majorBidi"/>
      <w:i/>
      <w:iCs/>
      <w:color w:val="272727" w:themeColor="text1" w:themeTint="D8"/>
      <w:sz w:val="21"/>
      <w:szCs w:val="21"/>
      <w:lang w:val="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23A0"/>
    <w:rPr>
      <w:rFonts w:eastAsia="Times New Roman"/>
      <w:b/>
      <w:bCs/>
      <w:color w:val="808080" w:themeColor="background1" w:themeShade="80"/>
      <w:kern w:val="36"/>
      <w:sz w:val="40"/>
      <w:szCs w:val="48"/>
      <w:lang w:val="es-CO" w:eastAsia="es-CO"/>
    </w:rPr>
  </w:style>
  <w:style w:type="character" w:customStyle="1" w:styleId="Ttulo2Car">
    <w:name w:val="Título 2 Car"/>
    <w:basedOn w:val="Fuentedeprrafopredeter"/>
    <w:link w:val="Ttulo2"/>
    <w:uiPriority w:val="9"/>
    <w:rsid w:val="00073F42"/>
    <w:rPr>
      <w:rFonts w:eastAsiaTheme="majorEastAsia" w:cstheme="majorBidi"/>
      <w:b/>
      <w:color w:val="4E94A0"/>
      <w:sz w:val="36"/>
      <w:szCs w:val="26"/>
      <w:lang w:val="es-PA"/>
    </w:rPr>
  </w:style>
  <w:style w:type="character" w:customStyle="1" w:styleId="Ttulo3Car">
    <w:name w:val="Título 3 Car"/>
    <w:basedOn w:val="Fuentedeprrafopredeter"/>
    <w:link w:val="Ttulo3"/>
    <w:uiPriority w:val="9"/>
    <w:rsid w:val="00073F42"/>
    <w:rPr>
      <w:rFonts w:eastAsiaTheme="majorEastAsia" w:cstheme="majorBidi"/>
      <w:b/>
      <w:color w:val="1A495C" w:themeColor="accent1" w:themeShade="7F"/>
      <w:sz w:val="32"/>
      <w:szCs w:val="24"/>
      <w:lang w:val="es-PA"/>
    </w:rPr>
  </w:style>
  <w:style w:type="character" w:customStyle="1" w:styleId="Ttulo4Car">
    <w:name w:val="Título 4 Car"/>
    <w:basedOn w:val="Fuentedeprrafopredeter"/>
    <w:link w:val="Ttulo4"/>
    <w:rsid w:val="00073F42"/>
    <w:rPr>
      <w:rFonts w:eastAsiaTheme="majorEastAsia" w:cstheme="majorBidi"/>
      <w:b/>
      <w:i/>
      <w:iCs/>
      <w:sz w:val="28"/>
      <w:lang w:val="es-PA"/>
    </w:rPr>
  </w:style>
  <w:style w:type="character" w:customStyle="1" w:styleId="Ttulo5Car">
    <w:name w:val="Título 5 Car"/>
    <w:basedOn w:val="Fuentedeprrafopredeter"/>
    <w:link w:val="Ttulo5"/>
    <w:rsid w:val="00073F42"/>
    <w:rPr>
      <w:rFonts w:ascii="Calibri Light" w:eastAsiaTheme="majorEastAsia" w:hAnsi="Calibri Light" w:cstheme="majorBidi"/>
      <w:lang w:val="es-PA"/>
    </w:rPr>
  </w:style>
  <w:style w:type="character" w:customStyle="1" w:styleId="Ttulo6Car">
    <w:name w:val="Título 6 Car"/>
    <w:basedOn w:val="Fuentedeprrafopredeter"/>
    <w:link w:val="Ttulo6"/>
    <w:semiHidden/>
    <w:rsid w:val="00073F42"/>
    <w:rPr>
      <w:rFonts w:asciiTheme="majorHAnsi" w:eastAsiaTheme="majorEastAsia" w:hAnsiTheme="majorHAnsi" w:cstheme="majorBidi"/>
      <w:color w:val="1A495C" w:themeColor="accent1" w:themeShade="7F"/>
      <w:lang w:val="es-PA"/>
    </w:rPr>
  </w:style>
  <w:style w:type="character" w:customStyle="1" w:styleId="Ttulo7Car">
    <w:name w:val="Título 7 Car"/>
    <w:basedOn w:val="Fuentedeprrafopredeter"/>
    <w:link w:val="Ttulo7"/>
    <w:semiHidden/>
    <w:rsid w:val="00073F42"/>
    <w:rPr>
      <w:rFonts w:asciiTheme="majorHAnsi" w:eastAsiaTheme="majorEastAsia" w:hAnsiTheme="majorHAnsi" w:cstheme="majorBidi"/>
      <w:i/>
      <w:iCs/>
      <w:color w:val="1A495C" w:themeColor="accent1" w:themeShade="7F"/>
      <w:lang w:val="es-PA"/>
    </w:rPr>
  </w:style>
  <w:style w:type="character" w:customStyle="1" w:styleId="Ttulo8Car">
    <w:name w:val="Título 8 Car"/>
    <w:basedOn w:val="Fuentedeprrafopredeter"/>
    <w:link w:val="Ttulo8"/>
    <w:semiHidden/>
    <w:rsid w:val="00073F42"/>
    <w:rPr>
      <w:rFonts w:asciiTheme="majorHAnsi" w:eastAsiaTheme="majorEastAsia" w:hAnsiTheme="majorHAnsi" w:cstheme="majorBidi"/>
      <w:color w:val="272727" w:themeColor="text1" w:themeTint="D8"/>
      <w:sz w:val="21"/>
      <w:szCs w:val="21"/>
      <w:lang w:val="es-PA"/>
    </w:rPr>
  </w:style>
  <w:style w:type="character" w:customStyle="1" w:styleId="Ttulo9Car">
    <w:name w:val="Título 9 Car"/>
    <w:basedOn w:val="Fuentedeprrafopredeter"/>
    <w:link w:val="Ttulo9"/>
    <w:semiHidden/>
    <w:rsid w:val="00073F42"/>
    <w:rPr>
      <w:rFonts w:asciiTheme="majorHAnsi" w:eastAsiaTheme="majorEastAsia" w:hAnsiTheme="majorHAnsi" w:cstheme="majorBidi"/>
      <w:i/>
      <w:iCs/>
      <w:color w:val="272727" w:themeColor="text1" w:themeTint="D8"/>
      <w:sz w:val="21"/>
      <w:szCs w:val="21"/>
      <w:lang w:val="es-PA"/>
    </w:rPr>
  </w:style>
  <w:style w:type="paragraph" w:styleId="Textodeglobo">
    <w:name w:val="Balloon Text"/>
    <w:basedOn w:val="Normal"/>
    <w:link w:val="TextodegloboCar"/>
    <w:uiPriority w:val="99"/>
    <w:semiHidden/>
    <w:unhideWhenUsed/>
    <w:rsid w:val="00593F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3FE2"/>
    <w:rPr>
      <w:rFonts w:ascii="Segoe UI" w:hAnsi="Segoe UI" w:cs="Segoe UI"/>
      <w:sz w:val="18"/>
      <w:szCs w:val="18"/>
    </w:rPr>
  </w:style>
  <w:style w:type="character" w:styleId="Refdecomentario">
    <w:name w:val="annotation reference"/>
    <w:basedOn w:val="Fuentedeprrafopredeter"/>
    <w:uiPriority w:val="99"/>
    <w:semiHidden/>
    <w:unhideWhenUsed/>
    <w:rsid w:val="00593FE2"/>
    <w:rPr>
      <w:sz w:val="16"/>
      <w:szCs w:val="16"/>
    </w:rPr>
  </w:style>
  <w:style w:type="paragraph" w:styleId="Textocomentario">
    <w:name w:val="annotation text"/>
    <w:basedOn w:val="Normal"/>
    <w:link w:val="TextocomentarioCar"/>
    <w:uiPriority w:val="99"/>
    <w:unhideWhenUsed/>
    <w:rsid w:val="00593FE2"/>
  </w:style>
  <w:style w:type="character" w:customStyle="1" w:styleId="TextocomentarioCar">
    <w:name w:val="Texto comentario Car"/>
    <w:basedOn w:val="Fuentedeprrafopredeter"/>
    <w:link w:val="Textocomentario"/>
    <w:uiPriority w:val="99"/>
    <w:rsid w:val="00593FE2"/>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593FE2"/>
    <w:rPr>
      <w:b/>
      <w:bCs/>
    </w:rPr>
  </w:style>
  <w:style w:type="character" w:customStyle="1" w:styleId="AsuntodelcomentarioCar">
    <w:name w:val="Asunto del comentario Car"/>
    <w:basedOn w:val="TextocomentarioCar"/>
    <w:link w:val="Asuntodelcomentario"/>
    <w:uiPriority w:val="99"/>
    <w:semiHidden/>
    <w:rsid w:val="00593FE2"/>
    <w:rPr>
      <w:rFonts w:ascii="Times New Roman" w:hAnsi="Times New Roman"/>
      <w:b/>
      <w:bCs/>
      <w:sz w:val="20"/>
      <w:szCs w:val="20"/>
    </w:rPr>
  </w:style>
  <w:style w:type="paragraph" w:styleId="Encabezado">
    <w:name w:val="header"/>
    <w:basedOn w:val="Normal"/>
    <w:link w:val="EncabezadoCar"/>
    <w:uiPriority w:val="99"/>
    <w:rsid w:val="00073F42"/>
    <w:pPr>
      <w:widowControl/>
      <w:tabs>
        <w:tab w:val="center" w:pos="4419"/>
        <w:tab w:val="right" w:pos="8838"/>
      </w:tabs>
      <w:autoSpaceDE/>
      <w:autoSpaceDN/>
      <w:adjustRightInd/>
    </w:pPr>
    <w:rPr>
      <w:rFonts w:ascii="Cambria" w:eastAsia="Calibri" w:hAnsi="Cambria"/>
      <w:sz w:val="24"/>
      <w:szCs w:val="24"/>
      <w:lang w:val="es-ES_tradnl"/>
    </w:rPr>
  </w:style>
  <w:style w:type="character" w:customStyle="1" w:styleId="EncabezadoCar">
    <w:name w:val="Encabezado Car"/>
    <w:basedOn w:val="Fuentedeprrafopredeter"/>
    <w:link w:val="Encabezado"/>
    <w:uiPriority w:val="99"/>
    <w:rsid w:val="00073F42"/>
    <w:rPr>
      <w:rFonts w:ascii="Cambria" w:eastAsia="Calibri" w:hAnsi="Cambria"/>
      <w:sz w:val="24"/>
      <w:szCs w:val="24"/>
      <w:lang w:val="es-ES_tradnl"/>
    </w:rPr>
  </w:style>
  <w:style w:type="paragraph" w:styleId="Piedepgina">
    <w:name w:val="footer"/>
    <w:basedOn w:val="Normal"/>
    <w:link w:val="PiedepginaCar"/>
    <w:uiPriority w:val="99"/>
    <w:rsid w:val="00073F42"/>
    <w:pPr>
      <w:widowControl/>
      <w:tabs>
        <w:tab w:val="center" w:pos="4419"/>
        <w:tab w:val="right" w:pos="8838"/>
      </w:tabs>
      <w:autoSpaceDE/>
      <w:autoSpaceDN/>
      <w:adjustRightInd/>
    </w:pPr>
    <w:rPr>
      <w:rFonts w:ascii="Cambria" w:eastAsia="Calibri" w:hAnsi="Cambria"/>
      <w:sz w:val="24"/>
      <w:szCs w:val="24"/>
      <w:lang w:val="es-ES_tradnl"/>
    </w:rPr>
  </w:style>
  <w:style w:type="character" w:customStyle="1" w:styleId="PiedepginaCar">
    <w:name w:val="Pie de página Car"/>
    <w:basedOn w:val="Fuentedeprrafopredeter"/>
    <w:link w:val="Piedepgina"/>
    <w:uiPriority w:val="99"/>
    <w:rsid w:val="00073F42"/>
    <w:rPr>
      <w:rFonts w:ascii="Cambria" w:eastAsia="Calibri" w:hAnsi="Cambria"/>
      <w:sz w:val="24"/>
      <w:szCs w:val="24"/>
      <w:lang w:val="es-ES_tradnl"/>
    </w:rPr>
  </w:style>
  <w:style w:type="paragraph" w:styleId="Prrafodelista">
    <w:name w:val="List Paragraph"/>
    <w:aliases w:val="List Paragraph (numbered (a)),List Paragraph1,WB Para,Numbered Paragraph,Main numbered paragraph,Bullets,Lapis Bulleted List,Dot pt,F5 List Paragraph,No Spacing1,List Paragraph Char Char Char,Indicator Text,Numbered Para 1,Bullet 1,L"/>
    <w:basedOn w:val="Normal"/>
    <w:link w:val="PrrafodelistaCar"/>
    <w:uiPriority w:val="34"/>
    <w:qFormat/>
    <w:rsid w:val="00073F42"/>
    <w:pPr>
      <w:widowControl/>
      <w:numPr>
        <w:numId w:val="1"/>
      </w:numPr>
      <w:shd w:val="clear" w:color="auto" w:fill="FFFFFF" w:themeFill="background1"/>
      <w:autoSpaceDE/>
      <w:autoSpaceDN/>
      <w:adjustRightInd/>
      <w:contextualSpacing/>
      <w:jc w:val="both"/>
    </w:pPr>
    <w:rPr>
      <w:rFonts w:ascii="Calibri Light" w:eastAsia="Calibri" w:hAnsi="Calibri Light"/>
      <w:lang w:val="en-GB" w:eastAsia="ja-JP"/>
    </w:rPr>
  </w:style>
  <w:style w:type="character" w:customStyle="1" w:styleId="PrrafodelistaCar">
    <w:name w:val="Párrafo de lista Car"/>
    <w:aliases w:val="List Paragraph (numbered (a)) Car,List Paragraph1 Car,WB Para Car,Numbered Paragraph Car,Main numbered paragraph Car,Bullets Car,Lapis Bulleted List Car,Dot pt Car,F5 List Paragraph Car,No Spacing1 Car,Indicator Text Car,L Car"/>
    <w:link w:val="Prrafodelista"/>
    <w:uiPriority w:val="34"/>
    <w:qFormat/>
    <w:locked/>
    <w:rsid w:val="00073F42"/>
    <w:rPr>
      <w:rFonts w:ascii="Calibri Light" w:eastAsia="Calibri" w:hAnsi="Calibri Light"/>
      <w:szCs w:val="20"/>
      <w:shd w:val="clear" w:color="auto" w:fill="FFFFFF" w:themeFill="background1"/>
      <w:lang w:val="en-GB" w:eastAsia="ja-JP"/>
    </w:rPr>
  </w:style>
  <w:style w:type="paragraph" w:customStyle="1" w:styleId="Default">
    <w:name w:val="Default"/>
    <w:rsid w:val="00073F42"/>
    <w:pPr>
      <w:autoSpaceDE w:val="0"/>
      <w:autoSpaceDN w:val="0"/>
      <w:adjustRightInd w:val="0"/>
      <w:spacing w:after="0" w:line="240" w:lineRule="auto"/>
    </w:pPr>
    <w:rPr>
      <w:rFonts w:ascii="Calibri" w:eastAsia="Calibri" w:hAnsi="Calibri" w:cs="Calibri"/>
      <w:color w:val="000000"/>
      <w:sz w:val="24"/>
      <w:szCs w:val="24"/>
    </w:rPr>
  </w:style>
  <w:style w:type="character" w:styleId="Refdenotaalpie">
    <w:name w:val="footnote reference"/>
    <w:aliases w:val="Ref. de nota al pie.,Ref,de nota al pie,Appel note de bas de page,Footnotes refss,Texto de nota al pie,f,Footnote number,referencia nota al pie,BVI fnr,4_G,16 Point,Superscript 6 Point,Footnote Reference.SES,ftref,Char Char"/>
    <w:basedOn w:val="Fuentedeprrafopredeter"/>
    <w:link w:val="BVIfnrCharCharChar"/>
    <w:uiPriority w:val="99"/>
    <w:qFormat/>
    <w:rsid w:val="00073F42"/>
    <w:rPr>
      <w:rFonts w:cs="Times New Roman"/>
      <w:vertAlign w:val="superscript"/>
    </w:rPr>
  </w:style>
  <w:style w:type="paragraph" w:customStyle="1" w:styleId="BVIfnrCharCharChar">
    <w:name w:val="BVI fnr Char Char Char"/>
    <w:aliases w:val="ftref Char Char Char,16 Point Char Char Char,Superscript 6 Point Char Char Char"/>
    <w:basedOn w:val="Normal"/>
    <w:link w:val="Refdenotaalpie"/>
    <w:uiPriority w:val="99"/>
    <w:rsid w:val="000B7730"/>
    <w:pPr>
      <w:widowControl/>
      <w:autoSpaceDE/>
      <w:autoSpaceDN/>
      <w:adjustRightInd/>
      <w:spacing w:before="120" w:after="160" w:line="240" w:lineRule="exact"/>
      <w:ind w:left="442"/>
    </w:pPr>
    <w:rPr>
      <w:rFonts w:asciiTheme="minorHAnsi" w:hAnsiTheme="minorHAnsi"/>
      <w:szCs w:val="22"/>
      <w:vertAlign w:val="superscript"/>
    </w:rPr>
  </w:style>
  <w:style w:type="paragraph" w:styleId="NormalWeb">
    <w:name w:val="Normal (Web)"/>
    <w:basedOn w:val="Normal"/>
    <w:uiPriority w:val="99"/>
    <w:rsid w:val="00073F42"/>
    <w:pPr>
      <w:widowControl/>
      <w:autoSpaceDE/>
      <w:autoSpaceDN/>
      <w:adjustRightInd/>
      <w:spacing w:before="100" w:beforeAutospacing="1" w:after="100" w:afterAutospacing="1"/>
    </w:pPr>
    <w:rPr>
      <w:rFonts w:eastAsia="Times New Roman"/>
      <w:sz w:val="24"/>
      <w:szCs w:val="24"/>
      <w:lang w:val="es-PA" w:eastAsia="es-PA"/>
    </w:rPr>
  </w:style>
  <w:style w:type="character" w:styleId="Textoennegrita">
    <w:name w:val="Strong"/>
    <w:basedOn w:val="Fuentedeprrafopredeter"/>
    <w:uiPriority w:val="22"/>
    <w:qFormat/>
    <w:rsid w:val="00073F42"/>
    <w:rPr>
      <w:rFonts w:cs="Times New Roman"/>
      <w:b/>
      <w:bCs/>
    </w:rPr>
  </w:style>
  <w:style w:type="character" w:customStyle="1" w:styleId="apple-converted-space">
    <w:name w:val="apple-converted-space"/>
    <w:basedOn w:val="Fuentedeprrafopredeter"/>
    <w:rsid w:val="00073F42"/>
    <w:rPr>
      <w:rFonts w:cs="Times New Roman"/>
    </w:rPr>
  </w:style>
  <w:style w:type="character" w:styleId="Hipervnculo">
    <w:name w:val="Hyperlink"/>
    <w:basedOn w:val="Fuentedeprrafopredeter"/>
    <w:uiPriority w:val="99"/>
    <w:rsid w:val="00073F42"/>
    <w:rPr>
      <w:rFonts w:cs="Times New Roman"/>
      <w:color w:val="0000FF"/>
      <w:u w:val="single"/>
    </w:rPr>
  </w:style>
  <w:style w:type="paragraph" w:styleId="Textonotapie">
    <w:name w:val="footnote text"/>
    <w:aliases w:val="Footnote Text Char Char Char Char,Footnote Text Char Char Char Char Char Char Char Char Char Char Char Char Char Char Char Char Char Char Char Char Char Char,Footnote Text Char Char Char Char Char,Texto nota pie Car Car Car,FOOTNOTES,fn"/>
    <w:basedOn w:val="Normal"/>
    <w:link w:val="TextonotapieCar"/>
    <w:qFormat/>
    <w:rsid w:val="00073F42"/>
    <w:pPr>
      <w:widowControl/>
      <w:autoSpaceDE/>
      <w:autoSpaceDN/>
      <w:adjustRightInd/>
    </w:pPr>
    <w:rPr>
      <w:rFonts w:ascii="Calibri Light" w:eastAsia="Times New Roman" w:hAnsi="Calibri Light"/>
    </w:rPr>
  </w:style>
  <w:style w:type="character" w:customStyle="1" w:styleId="TextonotapieCar">
    <w:name w:val="Texto nota pie Car"/>
    <w:aliases w:val="Footnote Text Char Char Char Char Car,Footnote Text Char Char Char Char Char Char Char Char Char Char Char Char Char Char Char Char Char Char Char Char Char Char Car,Footnote Text Char Char Char Char Char Car,FOOTNOTES Car,fn Car"/>
    <w:basedOn w:val="Fuentedeprrafopredeter"/>
    <w:link w:val="Textonotapie"/>
    <w:rsid w:val="00073F42"/>
    <w:rPr>
      <w:rFonts w:ascii="Calibri Light" w:eastAsia="Times New Roman" w:hAnsi="Calibri Light"/>
      <w:sz w:val="20"/>
      <w:szCs w:val="20"/>
    </w:rPr>
  </w:style>
  <w:style w:type="paragraph" w:customStyle="1" w:styleId="NewsletterBodyText">
    <w:name w:val="Newsletter Body Text"/>
    <w:basedOn w:val="Normal"/>
    <w:uiPriority w:val="99"/>
    <w:rsid w:val="00073F42"/>
    <w:pPr>
      <w:widowControl/>
      <w:autoSpaceDE/>
      <w:autoSpaceDN/>
      <w:adjustRightInd/>
      <w:spacing w:after="200" w:line="288" w:lineRule="auto"/>
    </w:pPr>
    <w:rPr>
      <w:rFonts w:ascii="Century Gothic" w:eastAsia="Times New Roman" w:hAnsi="Century Gothic"/>
      <w:sz w:val="16"/>
      <w:szCs w:val="24"/>
    </w:rPr>
  </w:style>
  <w:style w:type="table" w:styleId="Tablaconcuadrcula">
    <w:name w:val="Table Grid"/>
    <w:basedOn w:val="Tablanormal"/>
    <w:uiPriority w:val="39"/>
    <w:rsid w:val="00073F42"/>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uiPriority w:val="99"/>
    <w:rsid w:val="00073F42"/>
    <w:pPr>
      <w:widowControl/>
      <w:autoSpaceDE/>
      <w:autoSpaceDN/>
      <w:adjustRightInd/>
      <w:spacing w:after="120" w:line="480" w:lineRule="auto"/>
      <w:ind w:left="283"/>
    </w:pPr>
    <w:rPr>
      <w:rFonts w:eastAsia="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073F42"/>
    <w:rPr>
      <w:rFonts w:ascii="Times New Roman" w:eastAsia="Times New Roman" w:hAnsi="Times New Roman"/>
      <w:sz w:val="24"/>
      <w:szCs w:val="24"/>
      <w:lang w:val="es-ES" w:eastAsia="es-ES"/>
    </w:rPr>
  </w:style>
  <w:style w:type="character" w:customStyle="1" w:styleId="st1">
    <w:name w:val="st1"/>
    <w:basedOn w:val="Fuentedeprrafopredeter"/>
    <w:uiPriority w:val="99"/>
    <w:rsid w:val="00073F42"/>
    <w:rPr>
      <w:rFonts w:cs="Times New Roman"/>
    </w:rPr>
  </w:style>
  <w:style w:type="paragraph" w:customStyle="1" w:styleId="Prrafobsico">
    <w:name w:val="[Párrafo básico]"/>
    <w:basedOn w:val="Normal"/>
    <w:uiPriority w:val="99"/>
    <w:rsid w:val="00073F42"/>
    <w:pPr>
      <w:widowControl/>
      <w:spacing w:line="288" w:lineRule="auto"/>
      <w:textAlignment w:val="center"/>
    </w:pPr>
    <w:rPr>
      <w:rFonts w:ascii="Minion Pro" w:eastAsia="Calibri" w:hAnsi="Minion Pro" w:cs="Minion Pro"/>
      <w:color w:val="000000"/>
      <w:sz w:val="24"/>
      <w:szCs w:val="24"/>
      <w:lang w:val="es-ES_tradnl"/>
    </w:rPr>
  </w:style>
  <w:style w:type="paragraph" w:styleId="Sinespaciado">
    <w:name w:val="No Spacing"/>
    <w:link w:val="SinespaciadoCar"/>
    <w:uiPriority w:val="1"/>
    <w:qFormat/>
    <w:rsid w:val="00073F42"/>
    <w:pPr>
      <w:spacing w:after="0" w:line="240" w:lineRule="auto"/>
    </w:pPr>
    <w:rPr>
      <w:rFonts w:ascii="Calibri" w:eastAsia="Times New Roman" w:hAnsi="Calibri"/>
    </w:rPr>
  </w:style>
  <w:style w:type="character" w:customStyle="1" w:styleId="SinespaciadoCar">
    <w:name w:val="Sin espaciado Car"/>
    <w:basedOn w:val="Fuentedeprrafopredeter"/>
    <w:link w:val="Sinespaciado"/>
    <w:uiPriority w:val="1"/>
    <w:locked/>
    <w:rsid w:val="00073F42"/>
    <w:rPr>
      <w:rFonts w:ascii="Calibri" w:eastAsia="Times New Roman" w:hAnsi="Calibri"/>
    </w:rPr>
  </w:style>
  <w:style w:type="character" w:customStyle="1" w:styleId="A3">
    <w:name w:val="A3"/>
    <w:basedOn w:val="Fuentedeprrafopredeter"/>
    <w:uiPriority w:val="99"/>
    <w:rsid w:val="00073F42"/>
    <w:rPr>
      <w:rFonts w:ascii="Century Gothic" w:hAnsi="Century Gothic" w:cs="Times New Roman"/>
      <w:color w:val="000000"/>
    </w:rPr>
  </w:style>
  <w:style w:type="table" w:customStyle="1" w:styleId="TableGridLight1">
    <w:name w:val="Table Grid Light1"/>
    <w:basedOn w:val="Tablanormal"/>
    <w:uiPriority w:val="40"/>
    <w:rsid w:val="00073F42"/>
    <w:pPr>
      <w:spacing w:after="0" w:line="240" w:lineRule="auto"/>
    </w:pPr>
    <w:rPr>
      <w:rFonts w:eastAsiaTheme="minorHAnsi" w:cstheme="minorBidi"/>
      <w:lang w:val="es-P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nfasis">
    <w:name w:val="Emphasis"/>
    <w:basedOn w:val="Fuentedeprrafopredeter"/>
    <w:uiPriority w:val="20"/>
    <w:qFormat/>
    <w:rsid w:val="00073F42"/>
    <w:rPr>
      <w:i/>
      <w:iCs/>
    </w:rPr>
  </w:style>
  <w:style w:type="character" w:customStyle="1" w:styleId="spelle">
    <w:name w:val="spelle"/>
    <w:basedOn w:val="Fuentedeprrafopredeter"/>
    <w:rsid w:val="00073F42"/>
  </w:style>
  <w:style w:type="table" w:customStyle="1" w:styleId="ListTable1Light-Accent31">
    <w:name w:val="List Table 1 Light - Accent 31"/>
    <w:basedOn w:val="Tablanormal"/>
    <w:uiPriority w:val="46"/>
    <w:rsid w:val="00073F42"/>
    <w:pPr>
      <w:spacing w:after="0" w:line="240" w:lineRule="auto"/>
    </w:pPr>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4-Accent31">
    <w:name w:val="Grid Table 4 - Accent 31"/>
    <w:basedOn w:val="Tablanormal"/>
    <w:uiPriority w:val="49"/>
    <w:rsid w:val="00073F42"/>
    <w:pPr>
      <w:spacing w:after="0" w:line="240" w:lineRule="auto"/>
    </w:pPr>
    <w:rPr>
      <w:rFonts w:ascii="Calibri" w:eastAsia="Calibri" w:hAnsi="Calibri"/>
    </w:r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PlainTable41">
    <w:name w:val="Plain Table 41"/>
    <w:basedOn w:val="Tablanormal"/>
    <w:uiPriority w:val="44"/>
    <w:rsid w:val="00073F42"/>
    <w:pPr>
      <w:spacing w:after="0" w:line="240" w:lineRule="auto"/>
    </w:pPr>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tulo">
    <w:name w:val="Title"/>
    <w:basedOn w:val="Normal"/>
    <w:next w:val="Normal"/>
    <w:link w:val="TtuloCar"/>
    <w:qFormat/>
    <w:rsid w:val="00073F42"/>
    <w:pPr>
      <w:widowControl/>
      <w:autoSpaceDE/>
      <w:autoSpaceDN/>
      <w:adjustRightInd/>
      <w:contextualSpacing/>
    </w:pPr>
    <w:rPr>
      <w:rFonts w:eastAsiaTheme="majorEastAsia" w:cstheme="majorBidi"/>
      <w:spacing w:val="-10"/>
      <w:kern w:val="28"/>
      <w:sz w:val="56"/>
      <w:szCs w:val="56"/>
      <w:lang w:val="es-PA"/>
    </w:rPr>
  </w:style>
  <w:style w:type="character" w:customStyle="1" w:styleId="TtuloCar">
    <w:name w:val="Título Car"/>
    <w:basedOn w:val="Fuentedeprrafopredeter"/>
    <w:link w:val="Ttulo"/>
    <w:rsid w:val="00073F42"/>
    <w:rPr>
      <w:rFonts w:asciiTheme="majorHAnsi" w:eastAsiaTheme="majorEastAsia" w:hAnsiTheme="majorHAnsi" w:cstheme="majorBidi"/>
      <w:spacing w:val="-10"/>
      <w:kern w:val="28"/>
      <w:sz w:val="56"/>
      <w:szCs w:val="56"/>
      <w:lang w:val="es-PA"/>
    </w:rPr>
  </w:style>
  <w:style w:type="character" w:customStyle="1" w:styleId="full-name">
    <w:name w:val="full-name"/>
    <w:basedOn w:val="Fuentedeprrafopredeter"/>
    <w:rsid w:val="00073F42"/>
  </w:style>
  <w:style w:type="paragraph" w:customStyle="1" w:styleId="Fuente">
    <w:name w:val="Fuente"/>
    <w:basedOn w:val="Textonotapie"/>
    <w:link w:val="FuenteChar"/>
    <w:qFormat/>
    <w:rsid w:val="00073F42"/>
    <w:rPr>
      <w:rFonts w:ascii="Arial" w:hAnsi="Arial"/>
      <w:sz w:val="16"/>
    </w:rPr>
  </w:style>
  <w:style w:type="character" w:customStyle="1" w:styleId="FuenteChar">
    <w:name w:val="Fuente Char"/>
    <w:basedOn w:val="TextonotapieCar"/>
    <w:link w:val="Fuente"/>
    <w:rsid w:val="00073F42"/>
    <w:rPr>
      <w:rFonts w:ascii="Arial" w:eastAsia="Times New Roman" w:hAnsi="Arial"/>
      <w:sz w:val="16"/>
      <w:szCs w:val="20"/>
    </w:rPr>
  </w:style>
  <w:style w:type="paragraph" w:styleId="HTMLconformatoprevio">
    <w:name w:val="HTML Preformatted"/>
    <w:basedOn w:val="Normal"/>
    <w:link w:val="HTMLconformatoprevioCar"/>
    <w:uiPriority w:val="99"/>
    <w:semiHidden/>
    <w:unhideWhenUsed/>
    <w:rsid w:val="00073F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lang w:val="es-CO" w:eastAsia="es-CO"/>
    </w:rPr>
  </w:style>
  <w:style w:type="character" w:customStyle="1" w:styleId="HTMLconformatoprevioCar">
    <w:name w:val="HTML con formato previo Car"/>
    <w:basedOn w:val="Fuentedeprrafopredeter"/>
    <w:link w:val="HTMLconformatoprevio"/>
    <w:uiPriority w:val="99"/>
    <w:semiHidden/>
    <w:rsid w:val="00073F42"/>
    <w:rPr>
      <w:rFonts w:ascii="Courier New" w:eastAsia="Times New Roman" w:hAnsi="Courier New" w:cs="Courier New"/>
      <w:sz w:val="20"/>
      <w:szCs w:val="20"/>
      <w:lang w:val="es-CO" w:eastAsia="es-CO"/>
    </w:rPr>
  </w:style>
  <w:style w:type="character" w:styleId="Hipervnculovisitado">
    <w:name w:val="FollowedHyperlink"/>
    <w:basedOn w:val="Fuentedeprrafopredeter"/>
    <w:uiPriority w:val="99"/>
    <w:semiHidden/>
    <w:unhideWhenUsed/>
    <w:rsid w:val="00073F42"/>
    <w:rPr>
      <w:color w:val="9F6715" w:themeColor="followedHyperlink"/>
      <w:u w:val="single"/>
    </w:rPr>
  </w:style>
  <w:style w:type="table" w:customStyle="1" w:styleId="GridTable1Light-Accent31">
    <w:name w:val="Grid Table 1 Light - Accent 31"/>
    <w:basedOn w:val="Tablanormal"/>
    <w:uiPriority w:val="46"/>
    <w:rsid w:val="00073F42"/>
    <w:pPr>
      <w:spacing w:after="0" w:line="240" w:lineRule="auto"/>
    </w:pPr>
    <w:rPr>
      <w:rFonts w:ascii="Calibri" w:eastAsia="Calibri" w:hAnsi="Calibri"/>
    </w:rPr>
    <w:tblPr>
      <w:tblStyleRowBandSize w:val="1"/>
      <w:tblStyleColBandSize w:val="1"/>
      <w:tblInd w:w="0" w:type="dxa"/>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CellMar>
        <w:top w:w="0" w:type="dxa"/>
        <w:left w:w="108" w:type="dxa"/>
        <w:bottom w:w="0" w:type="dxa"/>
        <w:right w:w="108" w:type="dxa"/>
      </w:tblCellMar>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anormal"/>
    <w:uiPriority w:val="46"/>
    <w:rsid w:val="00073F42"/>
    <w:pPr>
      <w:spacing w:after="0" w:line="240" w:lineRule="auto"/>
    </w:pPr>
    <w:rPr>
      <w:rFonts w:ascii="Calibri" w:eastAsia="Calibri" w:hAnsi="Calibri"/>
    </w:rPr>
    <w:tblPr>
      <w:tblStyleRowBandSize w:val="1"/>
      <w:tblStyleColBandSize w:val="1"/>
      <w:tblInd w:w="0" w:type="dxa"/>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CellMar>
        <w:top w:w="0" w:type="dxa"/>
        <w:left w:w="108" w:type="dxa"/>
        <w:bottom w:w="0" w:type="dxa"/>
        <w:right w:w="108" w:type="dxa"/>
      </w:tblCellMar>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customStyle="1" w:styleId="GridTable1Light1">
    <w:name w:val="Grid Table 1 Light1"/>
    <w:basedOn w:val="Tablanormal"/>
    <w:uiPriority w:val="46"/>
    <w:rsid w:val="00073F42"/>
    <w:pPr>
      <w:spacing w:after="0" w:line="240" w:lineRule="auto"/>
    </w:pPr>
    <w:rPr>
      <w:rFonts w:ascii="Calibri" w:eastAsia="Calibri" w:hAnsi="Calibri"/>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tulodeTDC">
    <w:name w:val="TOC Heading"/>
    <w:basedOn w:val="Ttulo1"/>
    <w:next w:val="Normal"/>
    <w:uiPriority w:val="39"/>
    <w:unhideWhenUsed/>
    <w:qFormat/>
    <w:rsid w:val="00073F42"/>
    <w:pPr>
      <w:keepNext/>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76E8B" w:themeColor="accent1" w:themeShade="BF"/>
      <w:kern w:val="0"/>
      <w:sz w:val="32"/>
      <w:szCs w:val="32"/>
    </w:rPr>
  </w:style>
  <w:style w:type="paragraph" w:styleId="TDC1">
    <w:name w:val="toc 1"/>
    <w:basedOn w:val="Normal"/>
    <w:next w:val="Normal"/>
    <w:autoRedefine/>
    <w:uiPriority w:val="39"/>
    <w:rsid w:val="00073F42"/>
    <w:pPr>
      <w:widowControl/>
      <w:autoSpaceDE/>
      <w:autoSpaceDN/>
      <w:adjustRightInd/>
      <w:spacing w:after="100" w:line="276" w:lineRule="auto"/>
    </w:pPr>
    <w:rPr>
      <w:rFonts w:ascii="Calibri Light" w:eastAsia="Calibri" w:hAnsi="Calibri Light"/>
      <w:szCs w:val="22"/>
      <w:lang w:val="es-PA"/>
    </w:rPr>
  </w:style>
  <w:style w:type="paragraph" w:styleId="TDC2">
    <w:name w:val="toc 2"/>
    <w:basedOn w:val="Normal"/>
    <w:next w:val="Normal"/>
    <w:autoRedefine/>
    <w:uiPriority w:val="39"/>
    <w:rsid w:val="00073F42"/>
    <w:pPr>
      <w:widowControl/>
      <w:autoSpaceDE/>
      <w:autoSpaceDN/>
      <w:adjustRightInd/>
      <w:spacing w:after="100" w:line="276" w:lineRule="auto"/>
      <w:ind w:left="220"/>
    </w:pPr>
    <w:rPr>
      <w:rFonts w:ascii="Calibri Light" w:eastAsia="Calibri" w:hAnsi="Calibri Light"/>
      <w:szCs w:val="22"/>
      <w:lang w:val="es-PA"/>
    </w:rPr>
  </w:style>
  <w:style w:type="paragraph" w:styleId="TDC3">
    <w:name w:val="toc 3"/>
    <w:basedOn w:val="Normal"/>
    <w:next w:val="Normal"/>
    <w:autoRedefine/>
    <w:uiPriority w:val="39"/>
    <w:rsid w:val="00073F42"/>
    <w:pPr>
      <w:widowControl/>
      <w:autoSpaceDE/>
      <w:autoSpaceDN/>
      <w:adjustRightInd/>
      <w:spacing w:after="100" w:line="276" w:lineRule="auto"/>
      <w:ind w:left="440"/>
    </w:pPr>
    <w:rPr>
      <w:rFonts w:ascii="Calibri Light" w:eastAsia="Calibri" w:hAnsi="Calibri Light"/>
      <w:szCs w:val="22"/>
      <w:lang w:val="es-PA"/>
    </w:rPr>
  </w:style>
  <w:style w:type="character" w:styleId="Nmerodelnea">
    <w:name w:val="line number"/>
    <w:basedOn w:val="Fuentedeprrafopredeter"/>
    <w:uiPriority w:val="99"/>
    <w:semiHidden/>
    <w:unhideWhenUsed/>
    <w:rsid w:val="007E78E6"/>
  </w:style>
  <w:style w:type="table" w:styleId="Sombreadoclaro-nfasis2">
    <w:name w:val="Light Shading Accent 2"/>
    <w:basedOn w:val="Tablanormal"/>
    <w:uiPriority w:val="60"/>
    <w:rsid w:val="00682A9E"/>
    <w:pPr>
      <w:spacing w:after="0" w:line="240" w:lineRule="auto"/>
      <w:ind w:left="720"/>
    </w:pPr>
    <w:rPr>
      <w:rFonts w:cstheme="minorBidi"/>
      <w:color w:val="398E98" w:themeColor="accent2" w:themeShade="BF"/>
      <w:lang w:eastAsia="ja-JP"/>
    </w:rPr>
    <w:tblPr>
      <w:tblStyleRowBandSize w:val="1"/>
      <w:tblStyleColBandSize w:val="1"/>
      <w:tblInd w:w="0" w:type="dxa"/>
      <w:tblBorders>
        <w:top w:val="single" w:sz="8" w:space="0" w:color="58B6C0" w:themeColor="accent2"/>
        <w:bottom w:val="single" w:sz="8" w:space="0" w:color="58B6C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customStyle="1" w:styleId="ListTable7Colorful-Accent61">
    <w:name w:val="List Table 7 Colorful - Accent 61"/>
    <w:basedOn w:val="Tablanormal"/>
    <w:uiPriority w:val="52"/>
    <w:rsid w:val="006825EC"/>
    <w:pPr>
      <w:spacing w:after="0" w:line="240" w:lineRule="auto"/>
    </w:pPr>
    <w:rPr>
      <w:color w:val="1C6194"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7577174304303359881msolistparagraph">
    <w:name w:val="m_7577174304303359881msolistparagraph"/>
    <w:basedOn w:val="Normal"/>
    <w:rsid w:val="000B7730"/>
    <w:pPr>
      <w:widowControl/>
      <w:autoSpaceDE/>
      <w:autoSpaceDN/>
      <w:adjustRightInd/>
      <w:spacing w:before="100" w:beforeAutospacing="1" w:after="100" w:afterAutospacing="1"/>
      <w:ind w:left="442"/>
    </w:pPr>
    <w:rPr>
      <w:rFonts w:ascii="Times New Roman" w:eastAsia="Times New Roman" w:hAnsi="Times New Roman"/>
      <w:sz w:val="24"/>
      <w:szCs w:val="24"/>
      <w:lang w:val="es-CL" w:eastAsia="es-CL"/>
    </w:rPr>
  </w:style>
  <w:style w:type="paragraph" w:customStyle="1" w:styleId="Pa4">
    <w:name w:val="Pa4"/>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character" w:customStyle="1" w:styleId="A1">
    <w:name w:val="A1"/>
    <w:uiPriority w:val="99"/>
    <w:rsid w:val="000B7730"/>
    <w:rPr>
      <w:rFonts w:cs="Linotype Univers"/>
      <w:color w:val="221E1F"/>
      <w:sz w:val="18"/>
      <w:szCs w:val="18"/>
    </w:rPr>
  </w:style>
  <w:style w:type="character" w:customStyle="1" w:styleId="A10">
    <w:name w:val="A10"/>
    <w:uiPriority w:val="99"/>
    <w:rsid w:val="000B7730"/>
    <w:rPr>
      <w:rFonts w:cs="Linotype Univers"/>
      <w:color w:val="221E1F"/>
      <w:sz w:val="10"/>
      <w:szCs w:val="10"/>
    </w:rPr>
  </w:style>
  <w:style w:type="paragraph" w:customStyle="1" w:styleId="Pa5">
    <w:name w:val="Pa5"/>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character" w:customStyle="1" w:styleId="A2">
    <w:name w:val="A2"/>
    <w:uiPriority w:val="99"/>
    <w:rsid w:val="000B7730"/>
    <w:rPr>
      <w:rFonts w:cs="Myriad Pro"/>
      <w:color w:val="FFFFFF"/>
      <w:sz w:val="39"/>
      <w:szCs w:val="39"/>
    </w:rPr>
  </w:style>
  <w:style w:type="paragraph" w:customStyle="1" w:styleId="Pa3">
    <w:name w:val="Pa3"/>
    <w:basedOn w:val="Default"/>
    <w:next w:val="Default"/>
    <w:uiPriority w:val="99"/>
    <w:rsid w:val="000B7730"/>
    <w:pPr>
      <w:spacing w:line="261" w:lineRule="atLeast"/>
      <w:ind w:left="442"/>
    </w:pPr>
    <w:rPr>
      <w:rFonts w:ascii="Roboto Condensed" w:eastAsiaTheme="minorEastAsia" w:hAnsi="Roboto Condensed" w:cstheme="minorBidi"/>
      <w:color w:val="auto"/>
      <w:lang w:val="es-CL" w:eastAsia="es-CL"/>
    </w:rPr>
  </w:style>
  <w:style w:type="character" w:customStyle="1" w:styleId="A6">
    <w:name w:val="A6"/>
    <w:uiPriority w:val="99"/>
    <w:rsid w:val="000B7730"/>
    <w:rPr>
      <w:rFonts w:cs="Roboto Condensed"/>
      <w:b/>
      <w:bCs/>
      <w:color w:val="221E1F"/>
      <w:sz w:val="28"/>
      <w:szCs w:val="28"/>
    </w:rPr>
  </w:style>
  <w:style w:type="character" w:customStyle="1" w:styleId="A5">
    <w:name w:val="A5"/>
    <w:uiPriority w:val="99"/>
    <w:rsid w:val="000B7730"/>
    <w:rPr>
      <w:rFonts w:ascii="Roboto Condensed Light" w:hAnsi="Roboto Condensed Light" w:cs="Roboto Condensed Light"/>
      <w:b/>
      <w:bCs/>
      <w:color w:val="221E1F"/>
      <w:sz w:val="22"/>
      <w:szCs w:val="22"/>
    </w:rPr>
  </w:style>
  <w:style w:type="paragraph" w:customStyle="1" w:styleId="TableContents">
    <w:name w:val="Table Contents"/>
    <w:basedOn w:val="Normal"/>
    <w:rsid w:val="000B7730"/>
    <w:pPr>
      <w:suppressLineNumbers/>
      <w:suppressAutoHyphens/>
      <w:autoSpaceDE/>
      <w:autoSpaceDN/>
      <w:adjustRightInd/>
      <w:ind w:left="442"/>
    </w:pPr>
    <w:rPr>
      <w:rFonts w:ascii="Nimbus Roman No9 L" w:eastAsia="DejaVu Sans" w:hAnsi="Nimbus Roman No9 L" w:cs="Lohit Hindi"/>
      <w:color w:val="00000A"/>
      <w:sz w:val="24"/>
      <w:szCs w:val="24"/>
      <w:lang w:val="en-GB" w:eastAsia="zh-CN" w:bidi="hi-IN"/>
    </w:rPr>
  </w:style>
  <w:style w:type="paragraph" w:customStyle="1" w:styleId="contentprogramas">
    <w:name w:val="content_programas"/>
    <w:basedOn w:val="Normal"/>
    <w:rsid w:val="000B7730"/>
    <w:pPr>
      <w:widowControl/>
      <w:autoSpaceDE/>
      <w:autoSpaceDN/>
      <w:adjustRightInd/>
      <w:spacing w:before="100" w:beforeAutospacing="1" w:after="100" w:afterAutospacing="1"/>
      <w:ind w:left="442"/>
    </w:pPr>
    <w:rPr>
      <w:rFonts w:ascii="Times New Roman" w:eastAsia="Times New Roman" w:hAnsi="Times New Roman"/>
      <w:sz w:val="24"/>
      <w:szCs w:val="24"/>
      <w:lang w:val="es-CL" w:eastAsia="es-CL"/>
    </w:rPr>
  </w:style>
  <w:style w:type="character" w:customStyle="1" w:styleId="A12">
    <w:name w:val="A12"/>
    <w:uiPriority w:val="99"/>
    <w:rsid w:val="000B7730"/>
    <w:rPr>
      <w:rFonts w:cs="Lato Semibold"/>
      <w:color w:val="221E1F"/>
    </w:rPr>
  </w:style>
  <w:style w:type="character" w:customStyle="1" w:styleId="A15">
    <w:name w:val="A15"/>
    <w:uiPriority w:val="99"/>
    <w:rsid w:val="000B7730"/>
    <w:rPr>
      <w:rFonts w:cs="Linotype Univers"/>
      <w:b/>
      <w:bCs/>
      <w:color w:val="221E1F"/>
      <w:sz w:val="18"/>
      <w:szCs w:val="18"/>
      <w:u w:val="single"/>
    </w:rPr>
  </w:style>
  <w:style w:type="paragraph" w:customStyle="1" w:styleId="Pa10">
    <w:name w:val="Pa10"/>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customStyle="1" w:styleId="Pa9">
    <w:name w:val="Pa9"/>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styleId="Textoindependiente">
    <w:name w:val="Body Text"/>
    <w:basedOn w:val="Normal"/>
    <w:link w:val="TextoindependienteCar"/>
    <w:uiPriority w:val="99"/>
    <w:rsid w:val="000B7730"/>
    <w:pPr>
      <w:widowControl/>
      <w:autoSpaceDE/>
      <w:autoSpaceDN/>
      <w:adjustRightInd/>
      <w:ind w:left="442"/>
      <w:jc w:val="both"/>
    </w:pPr>
    <w:rPr>
      <w:rFonts w:ascii="Arial" w:eastAsia="Times New Roman" w:hAnsi="Arial"/>
      <w:sz w:val="24"/>
      <w:lang w:val="es-ES" w:eastAsia="es-ES"/>
    </w:rPr>
  </w:style>
  <w:style w:type="character" w:customStyle="1" w:styleId="TextoindependienteCar">
    <w:name w:val="Texto independiente Car"/>
    <w:basedOn w:val="Fuentedeprrafopredeter"/>
    <w:link w:val="Textoindependiente"/>
    <w:uiPriority w:val="99"/>
    <w:rsid w:val="000B7730"/>
    <w:rPr>
      <w:rFonts w:ascii="Arial" w:eastAsia="Times New Roman" w:hAnsi="Arial"/>
      <w:sz w:val="24"/>
      <w:szCs w:val="20"/>
      <w:lang w:val="es-ES" w:eastAsia="es-ES"/>
    </w:rPr>
  </w:style>
  <w:style w:type="paragraph" w:customStyle="1" w:styleId="Pa6">
    <w:name w:val="Pa6"/>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customStyle="1" w:styleId="Pa7">
    <w:name w:val="Pa7"/>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customStyle="1" w:styleId="Pa1">
    <w:name w:val="Pa1"/>
    <w:basedOn w:val="Default"/>
    <w:next w:val="Default"/>
    <w:uiPriority w:val="99"/>
    <w:rsid w:val="000B7730"/>
    <w:pPr>
      <w:spacing w:line="241" w:lineRule="atLeast"/>
      <w:ind w:left="442"/>
    </w:pPr>
    <w:rPr>
      <w:rFonts w:ascii="Gill Sans MT" w:eastAsiaTheme="minorEastAsia" w:hAnsi="Gill Sans MT" w:cstheme="minorBidi"/>
      <w:color w:val="auto"/>
      <w:lang w:val="es-CL" w:eastAsia="es-CL"/>
    </w:rPr>
  </w:style>
  <w:style w:type="paragraph" w:customStyle="1" w:styleId="Pa0">
    <w:name w:val="Pa0"/>
    <w:basedOn w:val="Default"/>
    <w:next w:val="Default"/>
    <w:uiPriority w:val="99"/>
    <w:rsid w:val="000B7730"/>
    <w:pPr>
      <w:spacing w:line="241" w:lineRule="atLeast"/>
      <w:ind w:left="442"/>
    </w:pPr>
    <w:rPr>
      <w:rFonts w:ascii="Gill Sans MT" w:eastAsiaTheme="minorEastAsia" w:hAnsi="Gill Sans MT" w:cstheme="minorBidi"/>
      <w:color w:val="auto"/>
      <w:lang w:val="es-CL" w:eastAsia="es-CL"/>
    </w:rPr>
  </w:style>
  <w:style w:type="character" w:customStyle="1" w:styleId="A0">
    <w:name w:val="A0"/>
    <w:uiPriority w:val="99"/>
    <w:rsid w:val="000B7730"/>
    <w:rPr>
      <w:rFonts w:cs="Gill Sans MT"/>
      <w:b/>
      <w:bCs/>
      <w:color w:val="FFFFFF"/>
      <w:sz w:val="60"/>
      <w:szCs w:val="60"/>
    </w:rPr>
  </w:style>
  <w:style w:type="paragraph" w:customStyle="1" w:styleId="m722535593882154265msobodytext">
    <w:name w:val="m_722535593882154265msobodytext"/>
    <w:basedOn w:val="Normal"/>
    <w:rsid w:val="000B7730"/>
    <w:pPr>
      <w:widowControl/>
      <w:autoSpaceDE/>
      <w:autoSpaceDN/>
      <w:adjustRightInd/>
      <w:spacing w:before="100" w:beforeAutospacing="1" w:after="100" w:afterAutospacing="1"/>
      <w:ind w:left="442"/>
    </w:pPr>
    <w:rPr>
      <w:rFonts w:ascii="Times New Roman" w:eastAsia="Times New Roman" w:hAnsi="Times New Roman"/>
      <w:sz w:val="24"/>
      <w:szCs w:val="24"/>
      <w:lang w:val="es-CL" w:eastAsia="es-CL"/>
    </w:rPr>
  </w:style>
  <w:style w:type="character" w:styleId="Ttulodellibro">
    <w:name w:val="Book Title"/>
    <w:uiPriority w:val="33"/>
    <w:qFormat/>
    <w:rsid w:val="000B7730"/>
    <w:rPr>
      <w:b/>
      <w:bCs/>
      <w:smallCaps/>
      <w:spacing w:val="5"/>
    </w:rPr>
  </w:style>
  <w:style w:type="table" w:customStyle="1" w:styleId="Sombreadoclaro-nfasis14">
    <w:name w:val="Sombreado claro - Énfasis 14"/>
    <w:basedOn w:val="Tablanormal"/>
    <w:uiPriority w:val="60"/>
    <w:rsid w:val="000B7730"/>
    <w:pPr>
      <w:spacing w:after="0" w:line="240" w:lineRule="auto"/>
      <w:ind w:left="442"/>
    </w:pPr>
    <w:rPr>
      <w:rFonts w:cstheme="minorBidi"/>
      <w:color w:val="276E8B" w:themeColor="accent1" w:themeShade="BF"/>
      <w:lang w:val="es-CL" w:eastAsia="es-CL"/>
    </w:rPr>
    <w:tblPr>
      <w:tblStyleRowBandSize w:val="1"/>
      <w:tblStyleColBandSize w:val="1"/>
      <w:tblInd w:w="0" w:type="dxa"/>
      <w:tblBorders>
        <w:top w:val="single" w:sz="8" w:space="0" w:color="3494BA" w:themeColor="accent1"/>
        <w:bottom w:val="single" w:sz="8" w:space="0" w:color="3494B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Cuadrculamedia3-nfasis1">
    <w:name w:val="Medium Grid 3 Accent 1"/>
    <w:basedOn w:val="Tablanormal"/>
    <w:uiPriority w:val="69"/>
    <w:rsid w:val="000B7730"/>
    <w:pPr>
      <w:spacing w:after="0" w:line="240" w:lineRule="auto"/>
      <w:ind w:left="442"/>
    </w:pPr>
    <w:rPr>
      <w:rFonts w:cstheme="minorBidi"/>
      <w:lang w:val="es-CL" w:eastAsia="es-C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paragraph" w:customStyle="1" w:styleId="Pa8">
    <w:name w:val="Pa8"/>
    <w:basedOn w:val="Default"/>
    <w:next w:val="Default"/>
    <w:uiPriority w:val="99"/>
    <w:rsid w:val="000B7730"/>
    <w:pPr>
      <w:spacing w:line="201" w:lineRule="atLeast"/>
      <w:ind w:left="442"/>
    </w:pPr>
    <w:rPr>
      <w:rFonts w:ascii="Lato" w:eastAsiaTheme="minorEastAsia" w:hAnsi="Lato" w:cstheme="minorBidi"/>
      <w:color w:val="auto"/>
      <w:lang w:val="es-CL" w:eastAsia="es-CL"/>
    </w:rPr>
  </w:style>
  <w:style w:type="character" w:customStyle="1" w:styleId="blue">
    <w:name w:val="blue"/>
    <w:basedOn w:val="Fuentedeprrafopredeter"/>
    <w:rsid w:val="000B7730"/>
  </w:style>
  <w:style w:type="character" w:customStyle="1" w:styleId="Ancladenotaalpie">
    <w:name w:val="Ancla de nota al pie"/>
    <w:rsid w:val="000B7730"/>
    <w:rPr>
      <w:vertAlign w:val="superscript"/>
    </w:rPr>
  </w:style>
  <w:style w:type="character" w:customStyle="1" w:styleId="EnlacedeInternet">
    <w:name w:val="Enlace de Internet"/>
    <w:rsid w:val="000B7730"/>
    <w:rPr>
      <w:color w:val="000080"/>
      <w:u w:val="single"/>
    </w:rPr>
  </w:style>
  <w:style w:type="paragraph" w:customStyle="1" w:styleId="FootnoteText1">
    <w:name w:val="Footnote Text1"/>
    <w:basedOn w:val="Normal"/>
    <w:rsid w:val="000B7730"/>
    <w:pPr>
      <w:widowControl/>
      <w:suppressLineNumbers/>
      <w:autoSpaceDE/>
      <w:autoSpaceDN/>
      <w:adjustRightInd/>
      <w:ind w:left="339" w:hanging="339"/>
    </w:pPr>
    <w:rPr>
      <w:rFonts w:ascii="Liberation Serif" w:eastAsia="Noto Sans CJK SC Regular" w:hAnsi="Liberation Serif" w:cs="FreeSans"/>
      <w:color w:val="00000A"/>
      <w:sz w:val="20"/>
      <w:lang w:val="es-ES" w:eastAsia="zh-CN" w:bidi="hi-IN"/>
    </w:rPr>
  </w:style>
  <w:style w:type="paragraph" w:customStyle="1" w:styleId="Contenidodelmarco">
    <w:name w:val="Contenido del marco"/>
    <w:basedOn w:val="Normal"/>
    <w:qFormat/>
    <w:rsid w:val="000B7730"/>
    <w:pPr>
      <w:widowControl/>
      <w:autoSpaceDE/>
      <w:autoSpaceDN/>
      <w:adjustRightInd/>
      <w:ind w:left="442"/>
    </w:pPr>
    <w:rPr>
      <w:rFonts w:ascii="Liberation Serif" w:eastAsia="Noto Sans CJK SC Regular" w:hAnsi="Liberation Serif" w:cs="FreeSans"/>
      <w:color w:val="00000A"/>
      <w:sz w:val="24"/>
      <w:szCs w:val="24"/>
      <w:lang w:val="es-ES" w:eastAsia="zh-CN" w:bidi="hi-IN"/>
    </w:rPr>
  </w:style>
  <w:style w:type="table" w:styleId="Listaclara-nfasis6">
    <w:name w:val="Light List Accent 6"/>
    <w:basedOn w:val="Tablanormal"/>
    <w:uiPriority w:val="61"/>
    <w:rsid w:val="009A4972"/>
    <w:pPr>
      <w:spacing w:after="0" w:line="240" w:lineRule="auto"/>
    </w:pPr>
    <w:tblPr>
      <w:tblStyleRowBandSize w:val="1"/>
      <w:tblStyleColBandSize w:val="1"/>
      <w:tblInd w:w="0" w:type="dxa"/>
      <w:tblBorders>
        <w:top w:val="single" w:sz="8" w:space="0" w:color="2683C6" w:themeColor="accent6"/>
        <w:left w:val="single" w:sz="8" w:space="0" w:color="2683C6" w:themeColor="accent6"/>
        <w:bottom w:val="single" w:sz="8" w:space="0" w:color="2683C6" w:themeColor="accent6"/>
        <w:right w:val="single" w:sz="8" w:space="0" w:color="2683C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Sombreadoclaro-nfasis6">
    <w:name w:val="Light Shading Accent 6"/>
    <w:basedOn w:val="Tablanormal"/>
    <w:uiPriority w:val="60"/>
    <w:rsid w:val="002305CC"/>
    <w:pPr>
      <w:spacing w:after="0" w:line="240" w:lineRule="auto"/>
    </w:pPr>
    <w:rPr>
      <w:color w:val="1C6194" w:themeColor="accent6" w:themeShade="BF"/>
    </w:rPr>
    <w:tblPr>
      <w:tblStyleRowBandSize w:val="1"/>
      <w:tblStyleColBandSize w:val="1"/>
      <w:tblInd w:w="0" w:type="dxa"/>
      <w:tblBorders>
        <w:top w:val="single" w:sz="8" w:space="0" w:color="2683C6" w:themeColor="accent6"/>
        <w:bottom w:val="single" w:sz="8" w:space="0" w:color="2683C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table" w:customStyle="1" w:styleId="Cuadrculaclara1">
    <w:name w:val="Cuadrícula clara1"/>
    <w:basedOn w:val="Tablanormal"/>
    <w:uiPriority w:val="62"/>
    <w:rsid w:val="00EA22C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Caracteresdenotaalpie">
    <w:name w:val="Caracteres de nota al pie"/>
    <w:rsid w:val="00270320"/>
  </w:style>
  <w:style w:type="character" w:customStyle="1" w:styleId="Refdenotaalpie1">
    <w:name w:val="Ref. de nota al pie1"/>
    <w:rsid w:val="00270320"/>
    <w:rPr>
      <w:vertAlign w:val="superscript"/>
    </w:rPr>
  </w:style>
</w:styles>
</file>

<file path=word/webSettings.xml><?xml version="1.0" encoding="utf-8"?>
<w:webSettings xmlns:r="http://schemas.openxmlformats.org/officeDocument/2006/relationships" xmlns:w="http://schemas.openxmlformats.org/wordprocessingml/2006/main">
  <w:divs>
    <w:div w:id="774860142">
      <w:bodyDiv w:val="1"/>
      <w:marLeft w:val="0"/>
      <w:marRight w:val="0"/>
      <w:marTop w:val="0"/>
      <w:marBottom w:val="0"/>
      <w:divBdr>
        <w:top w:val="none" w:sz="0" w:space="0" w:color="auto"/>
        <w:left w:val="none" w:sz="0" w:space="0" w:color="auto"/>
        <w:bottom w:val="none" w:sz="0" w:space="0" w:color="auto"/>
        <w:right w:val="none" w:sz="0" w:space="0" w:color="auto"/>
      </w:divBdr>
      <w:divsChild>
        <w:div w:id="1414817777">
          <w:marLeft w:val="547"/>
          <w:marRight w:val="0"/>
          <w:marTop w:val="0"/>
          <w:marBottom w:val="0"/>
          <w:divBdr>
            <w:top w:val="none" w:sz="0" w:space="0" w:color="auto"/>
            <w:left w:val="none" w:sz="0" w:space="0" w:color="auto"/>
            <w:bottom w:val="none" w:sz="0" w:space="0" w:color="auto"/>
            <w:right w:val="none" w:sz="0" w:space="0" w:color="auto"/>
          </w:divBdr>
        </w:div>
      </w:divsChild>
    </w:div>
    <w:div w:id="1095177377">
      <w:bodyDiv w:val="1"/>
      <w:marLeft w:val="0"/>
      <w:marRight w:val="0"/>
      <w:marTop w:val="0"/>
      <w:marBottom w:val="0"/>
      <w:divBdr>
        <w:top w:val="none" w:sz="0" w:space="0" w:color="auto"/>
        <w:left w:val="none" w:sz="0" w:space="0" w:color="auto"/>
        <w:bottom w:val="none" w:sz="0" w:space="0" w:color="auto"/>
        <w:right w:val="none" w:sz="0" w:space="0" w:color="auto"/>
      </w:divBdr>
      <w:divsChild>
        <w:div w:id="1833836237">
          <w:marLeft w:val="547"/>
          <w:marRight w:val="0"/>
          <w:marTop w:val="0"/>
          <w:marBottom w:val="0"/>
          <w:divBdr>
            <w:top w:val="none" w:sz="0" w:space="0" w:color="auto"/>
            <w:left w:val="none" w:sz="0" w:space="0" w:color="auto"/>
            <w:bottom w:val="none" w:sz="0" w:space="0" w:color="auto"/>
            <w:right w:val="none" w:sz="0" w:space="0" w:color="auto"/>
          </w:divBdr>
        </w:div>
      </w:divsChild>
    </w:div>
    <w:div w:id="190625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6E558-2FAF-4B7B-87C6-FF146697B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984</Words>
  <Characters>5413</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Ivonside</cp:lastModifiedBy>
  <cp:revision>15</cp:revision>
  <cp:lastPrinted>2018-05-11T20:34:00Z</cp:lastPrinted>
  <dcterms:created xsi:type="dcterms:W3CDTF">2018-05-06T15:44:00Z</dcterms:created>
  <dcterms:modified xsi:type="dcterms:W3CDTF">2018-05-26T17:41:00Z</dcterms:modified>
</cp:coreProperties>
</file>